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F52A" w14:textId="77777777" w:rsidR="00FD0637" w:rsidRPr="009C2494" w:rsidRDefault="00FD0637" w:rsidP="00FD0637">
      <w:pPr>
        <w:spacing w:after="0" w:line="240" w:lineRule="auto"/>
        <w:jc w:val="center"/>
        <w:rPr>
          <w:rFonts w:ascii="Times New Roman" w:hAnsi="Times New Roman"/>
          <w:caps/>
          <w:sz w:val="28"/>
          <w:szCs w:val="28"/>
        </w:rPr>
      </w:pPr>
      <w:r w:rsidRPr="009C2494">
        <w:rPr>
          <w:rFonts w:ascii="Times New Roman" w:hAnsi="Times New Roman"/>
          <w:caps/>
          <w:sz w:val="28"/>
          <w:szCs w:val="28"/>
        </w:rPr>
        <w:t>Государственное областное автономное</w:t>
      </w:r>
    </w:p>
    <w:p w14:paraId="22260235" w14:textId="77777777" w:rsidR="00FD0637" w:rsidRPr="009C2494" w:rsidRDefault="00FD0637" w:rsidP="00FD0637">
      <w:pPr>
        <w:spacing w:after="0" w:line="240" w:lineRule="auto"/>
        <w:jc w:val="center"/>
        <w:rPr>
          <w:rFonts w:ascii="Times New Roman" w:hAnsi="Times New Roman"/>
          <w:caps/>
          <w:sz w:val="28"/>
          <w:szCs w:val="28"/>
        </w:rPr>
      </w:pPr>
      <w:r w:rsidRPr="009C2494">
        <w:rPr>
          <w:rFonts w:ascii="Times New Roman" w:hAnsi="Times New Roman"/>
          <w:caps/>
          <w:sz w:val="28"/>
          <w:szCs w:val="28"/>
        </w:rPr>
        <w:t>профессиональное образовательное учреждение</w:t>
      </w:r>
    </w:p>
    <w:p w14:paraId="272F7CB4" w14:textId="77777777" w:rsidR="00FD0637" w:rsidRPr="009C2494" w:rsidRDefault="00FD0637" w:rsidP="00FD0637">
      <w:pPr>
        <w:spacing w:after="0" w:line="240" w:lineRule="auto"/>
        <w:jc w:val="center"/>
        <w:rPr>
          <w:rFonts w:ascii="Times New Roman" w:hAnsi="Times New Roman"/>
          <w:sz w:val="28"/>
          <w:szCs w:val="28"/>
        </w:rPr>
      </w:pPr>
      <w:r w:rsidRPr="009C2494">
        <w:rPr>
          <w:rFonts w:ascii="Times New Roman" w:hAnsi="Times New Roman"/>
          <w:sz w:val="28"/>
          <w:szCs w:val="28"/>
        </w:rPr>
        <w:t>«ДАНКОВСКИЙ АГРОПРОМЫШЛЕННЫЙ ТЕХНИКУМ»</w:t>
      </w:r>
    </w:p>
    <w:p w14:paraId="63CFC9E0"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358070F7"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1B7A7E5D"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454E65F7"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6BAA86B3"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07FE764B"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480CD910"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2FF00F09"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277D860B"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158C0933"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38499BA8"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7AE5435C"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48561DA0"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2ABB710C" w14:textId="77777777" w:rsidR="00FD0637" w:rsidRPr="00C678CC" w:rsidRDefault="00FD0637" w:rsidP="00FD0637">
      <w:pPr>
        <w:pStyle w:val="aa"/>
        <w:rPr>
          <w:rFonts w:ascii="Times New Roman" w:hAnsi="Times New Roman"/>
          <w:b/>
          <w:bCs/>
        </w:rPr>
      </w:pPr>
      <w:r w:rsidRPr="00FD0637">
        <w:rPr>
          <w:rFonts w:ascii="Times New Roman" w:hAnsi="Times New Roman"/>
          <w:b/>
          <w:bCs/>
        </w:rPr>
        <w:t>РАБОЧАЯ ПРОГРАММА УЧЕБНОЙ ДИСЦИПЛИНЫ</w:t>
      </w:r>
    </w:p>
    <w:p w14:paraId="73EC9EBD" w14:textId="77777777" w:rsidR="00FD0637" w:rsidRDefault="00FD0637" w:rsidP="00FD0637">
      <w:pPr>
        <w:widowControl w:val="0"/>
        <w:autoSpaceDE w:val="0"/>
        <w:autoSpaceDN w:val="0"/>
        <w:adjustRightInd w:val="0"/>
        <w:spacing w:after="0" w:line="240" w:lineRule="auto"/>
        <w:jc w:val="center"/>
        <w:rPr>
          <w:rFonts w:ascii="Times New Roman" w:hAnsi="Times New Roman"/>
          <w:b/>
          <w:bCs/>
          <w:color w:val="000000"/>
          <w:sz w:val="24"/>
          <w:szCs w:val="24"/>
        </w:rPr>
      </w:pPr>
    </w:p>
    <w:p w14:paraId="5792C081" w14:textId="77777777" w:rsidR="00FD0637" w:rsidRPr="009F62B0" w:rsidRDefault="00FD0637" w:rsidP="00FD0637">
      <w:pPr>
        <w:pStyle w:val="aa"/>
        <w:rPr>
          <w:rFonts w:ascii="Times New Roman" w:hAnsi="Times New Roman"/>
        </w:rPr>
      </w:pPr>
      <w:bookmarkStart w:id="0" w:name="_Toc143700016"/>
      <w:r w:rsidRPr="009F62B0">
        <w:rPr>
          <w:rFonts w:ascii="Times New Roman" w:hAnsi="Times New Roman"/>
        </w:rPr>
        <w:t>ОП.02 ОСНОВЫ МАТЕРИАЛОВЕДЕНИЯ И ТЕХНОЛОГИЯ ОБЩЕ</w:t>
      </w:r>
      <w:r w:rsidRPr="009F62B0">
        <w:rPr>
          <w:rFonts w:ascii="Times New Roman" w:hAnsi="Times New Roman"/>
        </w:rPr>
        <w:br/>
        <w:t>СЛЕСАРНЫХ РАБОТ</w:t>
      </w:r>
      <w:bookmarkEnd w:id="0"/>
    </w:p>
    <w:p w14:paraId="33EFFAD7" w14:textId="77777777" w:rsidR="00FD0637" w:rsidRPr="00EE7FEE" w:rsidRDefault="00FD0637" w:rsidP="00FD0637">
      <w:pPr>
        <w:widowControl w:val="0"/>
        <w:autoSpaceDE w:val="0"/>
        <w:autoSpaceDN w:val="0"/>
        <w:adjustRightInd w:val="0"/>
        <w:spacing w:after="0" w:line="240" w:lineRule="auto"/>
        <w:jc w:val="center"/>
        <w:rPr>
          <w:rFonts w:ascii="Times New Roman" w:hAnsi="Times New Roman"/>
          <w:color w:val="000000"/>
          <w:sz w:val="24"/>
          <w:szCs w:val="24"/>
        </w:rPr>
      </w:pPr>
    </w:p>
    <w:p w14:paraId="1876EC1D"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254CDE7E"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sidRPr="009C2494">
        <w:rPr>
          <w:rFonts w:ascii="Times New Roman" w:hAnsi="Times New Roman"/>
          <w:sz w:val="28"/>
          <w:szCs w:val="28"/>
        </w:rPr>
        <w:t>Профессия:</w:t>
      </w:r>
    </w:p>
    <w:p w14:paraId="110045F8" w14:textId="77777777" w:rsidR="00FD0637" w:rsidRPr="009C2494"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p>
    <w:p w14:paraId="5288E56D" w14:textId="77777777" w:rsidR="00FD0637" w:rsidRPr="009C2494"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sidRPr="00FD0637">
        <w:rPr>
          <w:rFonts w:ascii="Times New Roman" w:hAnsi="Times New Roman"/>
          <w:sz w:val="28"/>
          <w:szCs w:val="28"/>
        </w:rPr>
        <w:t>35.01.27 Мастер сельскохозяйственного производства</w:t>
      </w:r>
    </w:p>
    <w:p w14:paraId="68D6787D"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06D930D9"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5533BBB7"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3CB52EE0"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0DD42796"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1EFF61A9"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465264C4"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61F07AE8"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61A80FF7"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07794FF9"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53FDC3BF"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494B4A62"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68715CD4"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600318F1"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71E0ACEA"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53568544"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39437013"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6B2F51BB" w14:textId="77777777" w:rsidR="00FD0637" w:rsidRPr="00EE7FEE"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115F620E" w14:textId="26D449AC" w:rsidR="00FD0637" w:rsidRPr="009F62B0" w:rsidRDefault="009F62B0" w:rsidP="00FD0637">
      <w:pPr>
        <w:jc w:val="center"/>
        <w:rPr>
          <w:rFonts w:ascii="Times New Roman" w:hAnsi="Times New Roman"/>
          <w:color w:val="000000"/>
          <w:sz w:val="28"/>
          <w:szCs w:val="28"/>
        </w:rPr>
      </w:pPr>
      <w:r w:rsidRPr="009F62B0">
        <w:rPr>
          <w:rFonts w:ascii="Times New Roman" w:hAnsi="Times New Roman"/>
          <w:color w:val="000000"/>
          <w:sz w:val="28"/>
          <w:szCs w:val="28"/>
        </w:rPr>
        <w:t xml:space="preserve">Данков, </w:t>
      </w:r>
      <w:r w:rsidR="00FD0637" w:rsidRPr="009F62B0">
        <w:rPr>
          <w:rFonts w:ascii="Times New Roman" w:hAnsi="Times New Roman"/>
          <w:color w:val="000000"/>
          <w:sz w:val="28"/>
          <w:szCs w:val="28"/>
        </w:rPr>
        <w:t xml:space="preserve">2023 </w:t>
      </w:r>
    </w:p>
    <w:p w14:paraId="134174F3" w14:textId="77777777" w:rsidR="006A3AE0" w:rsidRDefault="006A3AE0" w:rsidP="00FD0637">
      <w:pPr>
        <w:ind w:firstLine="480"/>
        <w:jc w:val="both"/>
        <w:rPr>
          <w:rFonts w:ascii="Times New Roman" w:hAnsi="Times New Roman"/>
          <w:sz w:val="24"/>
          <w:szCs w:val="24"/>
        </w:rPr>
      </w:pPr>
    </w:p>
    <w:p w14:paraId="51305B27" w14:textId="77777777" w:rsidR="006A3AE0" w:rsidRPr="006A3AE0" w:rsidRDefault="006A3AE0" w:rsidP="006A3AE0">
      <w:pPr>
        <w:rPr>
          <w:rFonts w:ascii="Times New Roman" w:hAnsi="Times New Roman"/>
          <w:sz w:val="24"/>
          <w:szCs w:val="24"/>
        </w:rPr>
      </w:pPr>
    </w:p>
    <w:p w14:paraId="4725CEF2" w14:textId="77777777" w:rsidR="006A3AE0" w:rsidRDefault="006A3AE0" w:rsidP="006A3AE0">
      <w:pPr>
        <w:ind w:firstLine="480"/>
        <w:jc w:val="right"/>
        <w:rPr>
          <w:rFonts w:ascii="Times New Roman" w:hAnsi="Times New Roman"/>
          <w:sz w:val="24"/>
          <w:szCs w:val="24"/>
        </w:rPr>
      </w:pPr>
    </w:p>
    <w:p w14:paraId="1080E359" w14:textId="77777777" w:rsidR="006A3AE0" w:rsidRDefault="006A3AE0" w:rsidP="00FD0637">
      <w:pPr>
        <w:ind w:firstLine="480"/>
        <w:jc w:val="both"/>
        <w:rPr>
          <w:rFonts w:ascii="Times New Roman" w:hAnsi="Times New Roman"/>
          <w:sz w:val="24"/>
          <w:szCs w:val="24"/>
        </w:rPr>
      </w:pPr>
    </w:p>
    <w:p w14:paraId="3B9E811C" w14:textId="77777777" w:rsidR="00FD0637" w:rsidRPr="00244B55" w:rsidRDefault="00FD0637" w:rsidP="00FD0637">
      <w:pPr>
        <w:ind w:firstLine="480"/>
        <w:jc w:val="both"/>
        <w:rPr>
          <w:rFonts w:ascii="Times New Roman" w:hAnsi="Times New Roman"/>
          <w:b/>
          <w:bCs/>
          <w:sz w:val="28"/>
          <w:szCs w:val="28"/>
        </w:rPr>
      </w:pPr>
      <w:r w:rsidRPr="006A3AE0">
        <w:rPr>
          <w:rFonts w:ascii="Times New Roman" w:hAnsi="Times New Roman"/>
          <w:sz w:val="24"/>
          <w:szCs w:val="24"/>
        </w:rPr>
        <w:br w:type="page"/>
      </w:r>
      <w:bookmarkStart w:id="1" w:name="_Hlk167453699"/>
      <w:r w:rsidRPr="00711DDC">
        <w:rPr>
          <w:rFonts w:ascii="Times New Roman" w:hAnsi="Times New Roman"/>
          <w:sz w:val="28"/>
          <w:szCs w:val="28"/>
        </w:rPr>
        <w:lastRenderedPageBreak/>
        <w:t>Рабочая программа учебной дисциплины</w:t>
      </w:r>
      <w:r w:rsidRPr="00711DDC">
        <w:rPr>
          <w:rFonts w:ascii="Times New Roman" w:hAnsi="Times New Roman"/>
          <w:caps/>
          <w:sz w:val="28"/>
          <w:szCs w:val="28"/>
        </w:rPr>
        <w:t xml:space="preserve"> </w:t>
      </w:r>
      <w:r w:rsidRPr="00711DDC">
        <w:rPr>
          <w:rFonts w:ascii="Times New Roman" w:hAnsi="Times New Roman"/>
          <w:sz w:val="28"/>
          <w:szCs w:val="28"/>
        </w:rPr>
        <w:t xml:space="preserve">разработана на основе Федерального государственного образовательного стандарта (далее – ФГОС) по профессии среднего профессионального образования (далее СПО) </w:t>
      </w:r>
      <w:r w:rsidRPr="00FD0637">
        <w:rPr>
          <w:rFonts w:ascii="Times New Roman" w:hAnsi="Times New Roman"/>
          <w:b/>
          <w:bCs/>
          <w:sz w:val="28"/>
          <w:szCs w:val="28"/>
        </w:rPr>
        <w:t>35.01.27 Мастер сельскохозяйственного производства</w:t>
      </w:r>
      <w:r w:rsidRPr="00244B55">
        <w:rPr>
          <w:sz w:val="28"/>
          <w:szCs w:val="28"/>
        </w:rPr>
        <w:t xml:space="preserve"> </w:t>
      </w:r>
      <w:r w:rsidRPr="00244B55">
        <w:rPr>
          <w:rFonts w:ascii="Times New Roman" w:hAnsi="Times New Roman"/>
          <w:sz w:val="28"/>
          <w:szCs w:val="28"/>
        </w:rPr>
        <w:t>с учётом основной образовательной программы по профессии</w:t>
      </w:r>
      <w:r>
        <w:rPr>
          <w:rFonts w:ascii="Times New Roman" w:hAnsi="Times New Roman"/>
          <w:sz w:val="28"/>
          <w:szCs w:val="28"/>
        </w:rPr>
        <w:t xml:space="preserve"> </w:t>
      </w:r>
      <w:r w:rsidRPr="00244B55">
        <w:rPr>
          <w:rFonts w:ascii="Times New Roman" w:hAnsi="Times New Roman"/>
          <w:sz w:val="28"/>
          <w:szCs w:val="28"/>
        </w:rPr>
        <w:t xml:space="preserve">СПО </w:t>
      </w:r>
      <w:r w:rsidRPr="00FD0637">
        <w:rPr>
          <w:rFonts w:ascii="Times New Roman" w:hAnsi="Times New Roman"/>
          <w:b/>
          <w:bCs/>
          <w:sz w:val="28"/>
          <w:szCs w:val="28"/>
        </w:rPr>
        <w:t>35.01.27 Мастер сельскохозяйственного производства</w:t>
      </w:r>
      <w:r w:rsidRPr="00244B55">
        <w:rPr>
          <w:rFonts w:ascii="Times New Roman" w:hAnsi="Times New Roman"/>
          <w:b/>
          <w:bCs/>
          <w:sz w:val="28"/>
          <w:szCs w:val="28"/>
        </w:rPr>
        <w:t>.</w:t>
      </w:r>
    </w:p>
    <w:p w14:paraId="4ACBD65A" w14:textId="77777777" w:rsidR="00FD0637" w:rsidRPr="00711DDC" w:rsidRDefault="00FD0637" w:rsidP="00FD0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p>
    <w:p w14:paraId="08EB29F8"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40B5B874"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16721E2C"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32FC4445"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12D3CD15"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626F5314"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63D305CC"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319253A7"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55A000C3"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764A2389"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154231CA" w14:textId="77777777" w:rsidR="00FD0637" w:rsidRPr="00711DDC"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277CBEF8"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77B6E67D"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3EB544AB"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4B182651"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7882D53A" w14:textId="77777777" w:rsidR="006A3AE0" w:rsidRDefault="006A3AE0"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4E3B102D" w14:textId="77777777" w:rsidR="006A3AE0" w:rsidRDefault="006A3AE0"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4AE85CCC" w14:textId="77777777" w:rsidR="006A3AE0" w:rsidRDefault="006A3AE0"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4F3CDEC4" w14:textId="77777777" w:rsidR="006A3AE0" w:rsidRDefault="006A3AE0"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6D3AEB2E" w14:textId="77777777" w:rsidR="00FD0637"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085D25B9" w14:textId="77777777" w:rsidR="00FD0637" w:rsidRPr="00711DDC"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r w:rsidRPr="00711DDC">
        <w:rPr>
          <w:rFonts w:ascii="Times New Roman" w:hAnsi="Times New Roman"/>
          <w:sz w:val="28"/>
          <w:szCs w:val="28"/>
        </w:rPr>
        <w:t>Организация-разработчик: ГОАПОУ ДАПТ.</w:t>
      </w:r>
    </w:p>
    <w:p w14:paraId="787CCDCB" w14:textId="77777777" w:rsidR="00FD0637" w:rsidRPr="00711DDC" w:rsidRDefault="00FD0637" w:rsidP="00FD06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r w:rsidRPr="00711DDC">
        <w:rPr>
          <w:rFonts w:ascii="Times New Roman" w:hAnsi="Times New Roman"/>
          <w:sz w:val="28"/>
          <w:szCs w:val="28"/>
        </w:rPr>
        <w:t>Разработчик</w:t>
      </w:r>
      <w:r>
        <w:rPr>
          <w:rFonts w:ascii="Times New Roman" w:hAnsi="Times New Roman"/>
          <w:sz w:val="28"/>
          <w:szCs w:val="28"/>
        </w:rPr>
        <w:t>: Белкин Николай Евгеньевич</w:t>
      </w:r>
      <w:r w:rsidRPr="0012682A">
        <w:rPr>
          <w:rFonts w:ascii="Times New Roman" w:hAnsi="Times New Roman"/>
          <w:sz w:val="28"/>
          <w:szCs w:val="28"/>
        </w:rPr>
        <w:t>, преподаватель спец. дисциплин.</w:t>
      </w:r>
    </w:p>
    <w:p w14:paraId="66EFEFA9" w14:textId="77777777" w:rsidR="00FD0637" w:rsidRDefault="00FD0637">
      <w:pPr>
        <w:rPr>
          <w:rFonts w:ascii="Times New Roman" w:hAnsi="Times New Roman"/>
          <w:sz w:val="24"/>
          <w:szCs w:val="24"/>
        </w:rPr>
      </w:pPr>
      <w:r>
        <w:rPr>
          <w:rFonts w:ascii="Times New Roman" w:hAnsi="Times New Roman"/>
          <w:sz w:val="24"/>
          <w:szCs w:val="24"/>
        </w:rPr>
        <w:br w:type="page"/>
      </w:r>
    </w:p>
    <w:bookmarkEnd w:id="1"/>
    <w:p w14:paraId="1DCA1D9C" w14:textId="77777777" w:rsidR="00FD0637" w:rsidRPr="00EE7FEE" w:rsidRDefault="00FD0637" w:rsidP="00FD0637">
      <w:pPr>
        <w:widowControl w:val="0"/>
        <w:autoSpaceDE w:val="0"/>
        <w:autoSpaceDN w:val="0"/>
        <w:adjustRightInd w:val="0"/>
        <w:spacing w:after="0" w:line="240" w:lineRule="auto"/>
        <w:jc w:val="center"/>
        <w:rPr>
          <w:rFonts w:ascii="Times New Roman" w:hAnsi="Times New Roman"/>
          <w:color w:val="000000"/>
          <w:sz w:val="24"/>
          <w:szCs w:val="24"/>
          <w:vertAlign w:val="superscript"/>
        </w:rPr>
      </w:pPr>
    </w:p>
    <w:p w14:paraId="6DDE9CC5" w14:textId="77777777" w:rsidR="00FD0637" w:rsidRPr="00866EA1" w:rsidRDefault="00FD0637" w:rsidP="00FD0637">
      <w:pPr>
        <w:jc w:val="center"/>
        <w:rPr>
          <w:rFonts w:ascii="Times New Roman" w:hAnsi="Times New Roman"/>
          <w:b/>
          <w:sz w:val="24"/>
          <w:szCs w:val="24"/>
        </w:rPr>
      </w:pPr>
      <w:r w:rsidRPr="00866EA1">
        <w:rPr>
          <w:rFonts w:ascii="Times New Roman" w:hAnsi="Times New Roman"/>
          <w:b/>
          <w:sz w:val="24"/>
          <w:szCs w:val="24"/>
        </w:rPr>
        <w:t>СОДЕРЖАНИЕ</w:t>
      </w:r>
    </w:p>
    <w:p w14:paraId="10312D20" w14:textId="77777777" w:rsidR="00FD0637" w:rsidRPr="00866EA1" w:rsidRDefault="00FD0637" w:rsidP="00FD0637">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FD0637" w:rsidRPr="00866EA1" w14:paraId="792F19C4" w14:textId="77777777" w:rsidTr="00946BD2">
        <w:tc>
          <w:tcPr>
            <w:tcW w:w="7501" w:type="dxa"/>
          </w:tcPr>
          <w:p w14:paraId="499CEC55" w14:textId="77777777" w:rsidR="00FD0637" w:rsidRPr="00866EA1" w:rsidRDefault="00FD0637" w:rsidP="00FD0637">
            <w:pPr>
              <w:numPr>
                <w:ilvl w:val="0"/>
                <w:numId w:val="2"/>
              </w:numPr>
              <w:suppressAutoHyphens/>
              <w:spacing w:after="200" w:line="276" w:lineRule="auto"/>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РАБОЧЕЙ ПРОГРАММЫ</w:t>
            </w:r>
            <w:r w:rsidRPr="00866EA1">
              <w:rPr>
                <w:rFonts w:ascii="Times New Roman" w:hAnsi="Times New Roman"/>
                <w:b/>
                <w:sz w:val="24"/>
                <w:szCs w:val="24"/>
              </w:rPr>
              <w:t xml:space="preserve"> УЧЕБНОЙ ДИСЦИПЛИНЫ</w:t>
            </w:r>
          </w:p>
        </w:tc>
        <w:tc>
          <w:tcPr>
            <w:tcW w:w="1854" w:type="dxa"/>
          </w:tcPr>
          <w:p w14:paraId="24234C34" w14:textId="77777777" w:rsidR="00FD0637" w:rsidRPr="00866EA1" w:rsidRDefault="006A3AE0" w:rsidP="006A3AE0">
            <w:pPr>
              <w:jc w:val="right"/>
              <w:rPr>
                <w:rFonts w:ascii="Times New Roman" w:hAnsi="Times New Roman"/>
                <w:b/>
                <w:sz w:val="24"/>
                <w:szCs w:val="24"/>
              </w:rPr>
            </w:pPr>
            <w:r>
              <w:rPr>
                <w:rFonts w:ascii="Times New Roman" w:hAnsi="Times New Roman"/>
                <w:b/>
                <w:sz w:val="24"/>
                <w:szCs w:val="24"/>
              </w:rPr>
              <w:t>4</w:t>
            </w:r>
          </w:p>
        </w:tc>
      </w:tr>
      <w:tr w:rsidR="00FD0637" w:rsidRPr="00866EA1" w14:paraId="09CF6D8F" w14:textId="77777777" w:rsidTr="00946BD2">
        <w:trPr>
          <w:trHeight w:val="688"/>
        </w:trPr>
        <w:tc>
          <w:tcPr>
            <w:tcW w:w="7501" w:type="dxa"/>
          </w:tcPr>
          <w:p w14:paraId="1EFC5ADB" w14:textId="77777777" w:rsidR="00FD0637" w:rsidRPr="00866EA1" w:rsidRDefault="00FD0637" w:rsidP="00FD0637">
            <w:pPr>
              <w:numPr>
                <w:ilvl w:val="0"/>
                <w:numId w:val="2"/>
              </w:numPr>
              <w:suppressAutoHyphens/>
              <w:spacing w:after="200" w:line="276" w:lineRule="auto"/>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tc>
        <w:tc>
          <w:tcPr>
            <w:tcW w:w="1854" w:type="dxa"/>
          </w:tcPr>
          <w:p w14:paraId="523657B4" w14:textId="77777777" w:rsidR="00FD0637" w:rsidRPr="00866EA1" w:rsidRDefault="006A3AE0" w:rsidP="006A3AE0">
            <w:pPr>
              <w:ind w:left="644"/>
              <w:jc w:val="right"/>
              <w:rPr>
                <w:rFonts w:ascii="Times New Roman" w:hAnsi="Times New Roman"/>
                <w:b/>
                <w:sz w:val="24"/>
                <w:szCs w:val="24"/>
              </w:rPr>
            </w:pPr>
            <w:r>
              <w:rPr>
                <w:rFonts w:ascii="Times New Roman" w:hAnsi="Times New Roman"/>
                <w:b/>
                <w:sz w:val="24"/>
                <w:szCs w:val="24"/>
              </w:rPr>
              <w:t>6</w:t>
            </w:r>
          </w:p>
        </w:tc>
      </w:tr>
      <w:tr w:rsidR="006A3AE0" w:rsidRPr="00866EA1" w14:paraId="164AA8EE" w14:textId="77777777" w:rsidTr="00946BD2">
        <w:trPr>
          <w:trHeight w:val="664"/>
        </w:trPr>
        <w:tc>
          <w:tcPr>
            <w:tcW w:w="7501" w:type="dxa"/>
          </w:tcPr>
          <w:p w14:paraId="75AAC044" w14:textId="77777777" w:rsidR="006A3AE0" w:rsidRPr="00866EA1" w:rsidRDefault="006A3AE0" w:rsidP="00FD0637">
            <w:pPr>
              <w:numPr>
                <w:ilvl w:val="0"/>
                <w:numId w:val="2"/>
              </w:numPr>
              <w:suppressAutoHyphens/>
              <w:spacing w:after="200" w:line="276" w:lineRule="auto"/>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14:paraId="329EEF2F" w14:textId="77777777" w:rsidR="006A3AE0" w:rsidRDefault="006A3AE0" w:rsidP="006A3AE0">
            <w:pPr>
              <w:ind w:left="644"/>
              <w:jc w:val="right"/>
              <w:rPr>
                <w:rFonts w:ascii="Times New Roman" w:hAnsi="Times New Roman"/>
                <w:b/>
                <w:sz w:val="24"/>
                <w:szCs w:val="24"/>
              </w:rPr>
            </w:pPr>
            <w:r>
              <w:rPr>
                <w:rFonts w:ascii="Times New Roman" w:hAnsi="Times New Roman"/>
                <w:b/>
                <w:sz w:val="24"/>
                <w:szCs w:val="24"/>
              </w:rPr>
              <w:t>10</w:t>
            </w:r>
          </w:p>
        </w:tc>
      </w:tr>
      <w:tr w:rsidR="00FD0637" w:rsidRPr="00866EA1" w14:paraId="1F90FA9F" w14:textId="77777777" w:rsidTr="00946BD2">
        <w:tc>
          <w:tcPr>
            <w:tcW w:w="7501" w:type="dxa"/>
          </w:tcPr>
          <w:p w14:paraId="493F778B" w14:textId="77777777" w:rsidR="00FD0637" w:rsidRPr="006A3AE0" w:rsidRDefault="00FD0637" w:rsidP="00E00A43">
            <w:pPr>
              <w:numPr>
                <w:ilvl w:val="0"/>
                <w:numId w:val="2"/>
              </w:numPr>
              <w:suppressAutoHyphens/>
              <w:spacing w:after="200" w:line="276" w:lineRule="auto"/>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tc>
        <w:tc>
          <w:tcPr>
            <w:tcW w:w="1854" w:type="dxa"/>
          </w:tcPr>
          <w:p w14:paraId="22D9FB78" w14:textId="77777777" w:rsidR="00FD0637" w:rsidRPr="00866EA1" w:rsidRDefault="006A3AE0" w:rsidP="006A3AE0">
            <w:pPr>
              <w:jc w:val="right"/>
              <w:rPr>
                <w:rFonts w:ascii="Times New Roman" w:hAnsi="Times New Roman"/>
                <w:b/>
                <w:sz w:val="24"/>
                <w:szCs w:val="24"/>
              </w:rPr>
            </w:pPr>
            <w:r>
              <w:rPr>
                <w:rFonts w:ascii="Times New Roman" w:hAnsi="Times New Roman"/>
                <w:b/>
                <w:sz w:val="24"/>
                <w:szCs w:val="24"/>
              </w:rPr>
              <w:t>12</w:t>
            </w:r>
          </w:p>
        </w:tc>
      </w:tr>
    </w:tbl>
    <w:p w14:paraId="17EB58F1" w14:textId="77777777" w:rsidR="00FD0637" w:rsidRDefault="00FD0637" w:rsidP="00FD0637">
      <w:pPr>
        <w:widowControl w:val="0"/>
        <w:autoSpaceDE w:val="0"/>
        <w:autoSpaceDN w:val="0"/>
        <w:adjustRightInd w:val="0"/>
        <w:spacing w:after="0" w:line="240" w:lineRule="auto"/>
        <w:ind w:left="360"/>
        <w:jc w:val="center"/>
        <w:rPr>
          <w:rFonts w:ascii="Times New Roman" w:hAnsi="Times New Roman"/>
          <w:b/>
          <w:bCs/>
          <w:color w:val="000000"/>
          <w:sz w:val="28"/>
          <w:szCs w:val="28"/>
        </w:rPr>
      </w:pPr>
    </w:p>
    <w:p w14:paraId="3ABFCB5A" w14:textId="77777777" w:rsidR="00FD0637" w:rsidRDefault="00FD0637" w:rsidP="00FD0637">
      <w:pPr>
        <w:rPr>
          <w:rFonts w:ascii="Times New Roman" w:hAnsi="Times New Roman"/>
          <w:b/>
          <w:bCs/>
          <w:color w:val="000000"/>
          <w:sz w:val="28"/>
          <w:szCs w:val="28"/>
        </w:rPr>
      </w:pPr>
      <w:r>
        <w:rPr>
          <w:rFonts w:ascii="Times New Roman" w:hAnsi="Times New Roman"/>
          <w:b/>
          <w:bCs/>
          <w:color w:val="000000"/>
          <w:sz w:val="28"/>
          <w:szCs w:val="28"/>
        </w:rPr>
        <w:br w:type="page"/>
      </w:r>
    </w:p>
    <w:p w14:paraId="6AE8FF34" w14:textId="77777777" w:rsidR="00FD0637" w:rsidRPr="00EE7FEE" w:rsidRDefault="00FD0637" w:rsidP="006A3AE0">
      <w:pPr>
        <w:widowControl w:val="0"/>
        <w:autoSpaceDE w:val="0"/>
        <w:autoSpaceDN w:val="0"/>
        <w:adjustRightInd w:val="0"/>
        <w:spacing w:after="0" w:line="240" w:lineRule="auto"/>
        <w:ind w:firstLine="567"/>
        <w:jc w:val="center"/>
        <w:rPr>
          <w:rFonts w:ascii="Times New Roman" w:hAnsi="Times New Roman"/>
          <w:b/>
          <w:bCs/>
          <w:color w:val="000000"/>
          <w:sz w:val="24"/>
          <w:szCs w:val="24"/>
        </w:rPr>
      </w:pPr>
      <w:r w:rsidRPr="00EE7FEE">
        <w:rPr>
          <w:rFonts w:ascii="Times New Roman" w:hAnsi="Times New Roman"/>
          <w:b/>
          <w:bCs/>
          <w:color w:val="000000"/>
          <w:sz w:val="24"/>
          <w:szCs w:val="24"/>
        </w:rPr>
        <w:lastRenderedPageBreak/>
        <w:t xml:space="preserve">1.ОБЩАЯ ХАРАКТЕРИСТИКА РАБОЧЕЙ ПРОГРАММЫ УЧЕБНОЙ ДИСЦИПЛИНЫ </w:t>
      </w:r>
    </w:p>
    <w:p w14:paraId="079360FC" w14:textId="77777777" w:rsidR="00FD0637" w:rsidRPr="00EE7FEE" w:rsidRDefault="00FD0637" w:rsidP="006A3AE0">
      <w:pPr>
        <w:widowControl w:val="0"/>
        <w:autoSpaceDE w:val="0"/>
        <w:autoSpaceDN w:val="0"/>
        <w:adjustRightInd w:val="0"/>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 xml:space="preserve">ОП.02 </w:t>
      </w:r>
      <w:r w:rsidRPr="00EE7FEE">
        <w:rPr>
          <w:rFonts w:ascii="Times New Roman" w:hAnsi="Times New Roman"/>
          <w:b/>
          <w:bCs/>
          <w:color w:val="000000"/>
          <w:sz w:val="24"/>
          <w:szCs w:val="24"/>
        </w:rPr>
        <w:t xml:space="preserve">ОСНОВЫ МАТЕРИАЛОВЕДЕНИЯ И ТЕХНОЛОГИЯ </w:t>
      </w:r>
      <w:r>
        <w:rPr>
          <w:rFonts w:ascii="Times New Roman" w:hAnsi="Times New Roman"/>
          <w:b/>
          <w:bCs/>
          <w:color w:val="000000"/>
          <w:sz w:val="24"/>
          <w:szCs w:val="24"/>
        </w:rPr>
        <w:br/>
      </w:r>
      <w:r w:rsidRPr="00EE7FEE">
        <w:rPr>
          <w:rFonts w:ascii="Times New Roman" w:hAnsi="Times New Roman"/>
          <w:b/>
          <w:bCs/>
          <w:color w:val="000000"/>
          <w:sz w:val="24"/>
          <w:szCs w:val="24"/>
        </w:rPr>
        <w:t>ОБЩЕСЛЕСАРНЫХ РАБОТ</w:t>
      </w:r>
    </w:p>
    <w:p w14:paraId="3BFC5706" w14:textId="77777777" w:rsidR="00FD0637" w:rsidRPr="00EE7FEE" w:rsidRDefault="00FD0637" w:rsidP="006A3AE0">
      <w:pPr>
        <w:widowControl w:val="0"/>
        <w:autoSpaceDE w:val="0"/>
        <w:autoSpaceDN w:val="0"/>
        <w:adjustRightInd w:val="0"/>
        <w:spacing w:after="0" w:line="240" w:lineRule="auto"/>
        <w:ind w:firstLine="567"/>
        <w:jc w:val="center"/>
        <w:rPr>
          <w:rFonts w:ascii="Times New Roman" w:hAnsi="Times New Roman"/>
          <w:b/>
          <w:bCs/>
          <w:color w:val="000000"/>
          <w:sz w:val="24"/>
          <w:szCs w:val="24"/>
        </w:rPr>
      </w:pPr>
    </w:p>
    <w:p w14:paraId="5AA352DA" w14:textId="77777777" w:rsidR="00FD0637" w:rsidRPr="00EE7FEE" w:rsidRDefault="00FD0637" w:rsidP="006A3A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hAnsi="Times New Roman"/>
          <w:color w:val="000000"/>
          <w:sz w:val="24"/>
          <w:szCs w:val="24"/>
        </w:rPr>
      </w:pPr>
      <w:bookmarkStart w:id="2" w:name="_Hlk167451306"/>
      <w:r w:rsidRPr="00EE7FEE">
        <w:rPr>
          <w:rFonts w:ascii="Times New Roman" w:hAnsi="Times New Roman"/>
          <w:b/>
          <w:bCs/>
          <w:color w:val="000000"/>
          <w:sz w:val="24"/>
          <w:szCs w:val="24"/>
        </w:rPr>
        <w:t xml:space="preserve">1.1. Место дисциплины в структуре основной образовательной программы: </w:t>
      </w:r>
    </w:p>
    <w:p w14:paraId="46AE4E96" w14:textId="77777777" w:rsidR="00FD0637" w:rsidRPr="00EE7FEE" w:rsidRDefault="00FD0637" w:rsidP="006A3AE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hAnsi="Times New Roman"/>
          <w:color w:val="000000"/>
          <w:sz w:val="24"/>
          <w:szCs w:val="24"/>
        </w:rPr>
      </w:pPr>
      <w:r w:rsidRPr="00EE7FEE">
        <w:rPr>
          <w:rFonts w:ascii="Times New Roman" w:hAnsi="Times New Roman"/>
          <w:color w:val="000000"/>
          <w:sz w:val="24"/>
          <w:szCs w:val="24"/>
        </w:rPr>
        <w:t xml:space="preserve">Учебная дисциплина «Основы материаловедения и технология </w:t>
      </w:r>
      <w:proofErr w:type="spellStart"/>
      <w:r w:rsidRPr="00EE7FEE">
        <w:rPr>
          <w:rFonts w:ascii="Times New Roman" w:hAnsi="Times New Roman"/>
          <w:color w:val="000000"/>
          <w:sz w:val="24"/>
          <w:szCs w:val="24"/>
        </w:rPr>
        <w:t>общеслесарных</w:t>
      </w:r>
      <w:proofErr w:type="spellEnd"/>
      <w:r w:rsidRPr="00EE7FEE">
        <w:rPr>
          <w:rFonts w:ascii="Times New Roman" w:hAnsi="Times New Roman"/>
          <w:color w:val="000000"/>
          <w:sz w:val="24"/>
          <w:szCs w:val="24"/>
        </w:rPr>
        <w:t xml:space="preserve"> работ» является обязательной частью общепрофессионального цикла </w:t>
      </w:r>
      <w:r w:rsidR="007C7BEB">
        <w:rPr>
          <w:rFonts w:ascii="Times New Roman" w:hAnsi="Times New Roman"/>
          <w:color w:val="000000"/>
          <w:sz w:val="24"/>
          <w:szCs w:val="24"/>
        </w:rPr>
        <w:t>рабочей</w:t>
      </w:r>
      <w:r w:rsidRPr="00EE7FEE">
        <w:rPr>
          <w:rFonts w:ascii="Times New Roman" w:hAnsi="Times New Roman"/>
          <w:color w:val="000000"/>
          <w:sz w:val="24"/>
          <w:szCs w:val="24"/>
        </w:rPr>
        <w:t xml:space="preserve"> программы в соответствии с ФГОС СПО по 35.01.27 Мастер сельскохозяйственного производства</w:t>
      </w:r>
    </w:p>
    <w:p w14:paraId="28099EB8" w14:textId="77777777" w:rsidR="00FD0637" w:rsidRPr="00EE7FEE" w:rsidRDefault="00FD0637" w:rsidP="006A3A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hAnsi="Times New Roman"/>
          <w:color w:val="000000"/>
          <w:sz w:val="24"/>
          <w:szCs w:val="24"/>
        </w:rPr>
      </w:pPr>
      <w:r w:rsidRPr="00EE7FEE">
        <w:rPr>
          <w:rFonts w:ascii="Times New Roman" w:hAnsi="Times New Roman"/>
          <w:color w:val="000000"/>
          <w:sz w:val="24"/>
          <w:szCs w:val="24"/>
        </w:rPr>
        <w:t>Особое значение дисциплина имеет при формировании и развитии</w:t>
      </w:r>
      <w:r w:rsidR="007C7BEB">
        <w:rPr>
          <w:rFonts w:ascii="Times New Roman" w:hAnsi="Times New Roman"/>
          <w:color w:val="000000"/>
          <w:sz w:val="24"/>
          <w:szCs w:val="24"/>
        </w:rPr>
        <w:t xml:space="preserve"> </w:t>
      </w:r>
      <w:r w:rsidR="007C7BEB" w:rsidRPr="00EE7FEE">
        <w:rPr>
          <w:rFonts w:ascii="Times New Roman" w:hAnsi="Times New Roman"/>
          <w:color w:val="000000"/>
          <w:sz w:val="24"/>
          <w:szCs w:val="24"/>
        </w:rPr>
        <w:t>ОК 0</w:t>
      </w:r>
      <w:r w:rsidR="007C7BEB">
        <w:rPr>
          <w:rFonts w:ascii="Times New Roman" w:hAnsi="Times New Roman"/>
          <w:color w:val="000000"/>
          <w:sz w:val="24"/>
          <w:szCs w:val="24"/>
        </w:rPr>
        <w:t>1</w:t>
      </w:r>
      <w:r w:rsidRPr="00EE7FEE">
        <w:rPr>
          <w:rFonts w:ascii="Times New Roman" w:hAnsi="Times New Roman"/>
          <w:color w:val="000000"/>
          <w:sz w:val="24"/>
          <w:szCs w:val="24"/>
        </w:rPr>
        <w:t xml:space="preserve"> ОК 02, ОК 0</w:t>
      </w:r>
      <w:r w:rsidR="007C7BEB">
        <w:rPr>
          <w:rFonts w:ascii="Times New Roman" w:hAnsi="Times New Roman"/>
          <w:color w:val="000000"/>
          <w:sz w:val="24"/>
          <w:szCs w:val="24"/>
        </w:rPr>
        <w:t>3</w:t>
      </w:r>
      <w:r w:rsidRPr="00EE7FEE">
        <w:rPr>
          <w:rFonts w:ascii="Times New Roman" w:hAnsi="Times New Roman"/>
          <w:color w:val="000000"/>
          <w:sz w:val="24"/>
          <w:szCs w:val="24"/>
        </w:rPr>
        <w:t>, ОК 0</w:t>
      </w:r>
      <w:r w:rsidR="007C7BEB">
        <w:rPr>
          <w:rFonts w:ascii="Times New Roman" w:hAnsi="Times New Roman"/>
          <w:color w:val="000000"/>
          <w:sz w:val="24"/>
          <w:szCs w:val="24"/>
        </w:rPr>
        <w:t>4</w:t>
      </w:r>
      <w:r w:rsidRPr="00EE7FEE">
        <w:rPr>
          <w:rFonts w:ascii="Times New Roman" w:hAnsi="Times New Roman"/>
          <w:color w:val="000000"/>
          <w:sz w:val="24"/>
          <w:szCs w:val="24"/>
        </w:rPr>
        <w:t>, ОК 0</w:t>
      </w:r>
      <w:r w:rsidR="007C7BEB">
        <w:rPr>
          <w:rFonts w:ascii="Times New Roman" w:hAnsi="Times New Roman"/>
          <w:color w:val="000000"/>
          <w:sz w:val="24"/>
          <w:szCs w:val="24"/>
        </w:rPr>
        <w:t xml:space="preserve">5, </w:t>
      </w:r>
      <w:r w:rsidR="007C7BEB" w:rsidRPr="00EE7FEE">
        <w:rPr>
          <w:rFonts w:ascii="Times New Roman" w:hAnsi="Times New Roman"/>
          <w:color w:val="000000"/>
          <w:sz w:val="24"/>
          <w:szCs w:val="24"/>
        </w:rPr>
        <w:t>ОК 0</w:t>
      </w:r>
      <w:r w:rsidR="007C7BEB">
        <w:rPr>
          <w:rFonts w:ascii="Times New Roman" w:hAnsi="Times New Roman"/>
          <w:color w:val="000000"/>
          <w:sz w:val="24"/>
          <w:szCs w:val="24"/>
        </w:rPr>
        <w:t>6,</w:t>
      </w:r>
      <w:r w:rsidR="007C7BEB" w:rsidRPr="007C7BEB">
        <w:rPr>
          <w:rFonts w:ascii="Times New Roman" w:hAnsi="Times New Roman"/>
          <w:color w:val="000000"/>
          <w:sz w:val="24"/>
          <w:szCs w:val="24"/>
        </w:rPr>
        <w:t xml:space="preserve"> </w:t>
      </w:r>
      <w:r w:rsidR="007C7BEB" w:rsidRPr="00EE7FEE">
        <w:rPr>
          <w:rFonts w:ascii="Times New Roman" w:hAnsi="Times New Roman"/>
          <w:color w:val="000000"/>
          <w:sz w:val="24"/>
          <w:szCs w:val="24"/>
        </w:rPr>
        <w:t>ОК 0</w:t>
      </w:r>
      <w:r w:rsidR="007C7BEB">
        <w:rPr>
          <w:rFonts w:ascii="Times New Roman" w:hAnsi="Times New Roman"/>
          <w:color w:val="000000"/>
          <w:sz w:val="24"/>
          <w:szCs w:val="24"/>
        </w:rPr>
        <w:t>7,</w:t>
      </w:r>
      <w:r w:rsidR="007C7BEB" w:rsidRPr="007C7BEB">
        <w:rPr>
          <w:rFonts w:ascii="Times New Roman" w:hAnsi="Times New Roman"/>
          <w:color w:val="000000"/>
          <w:sz w:val="24"/>
          <w:szCs w:val="24"/>
        </w:rPr>
        <w:t xml:space="preserve"> </w:t>
      </w:r>
      <w:r w:rsidR="007C7BEB" w:rsidRPr="00EE7FEE">
        <w:rPr>
          <w:rFonts w:ascii="Times New Roman" w:hAnsi="Times New Roman"/>
          <w:color w:val="000000"/>
          <w:sz w:val="24"/>
          <w:szCs w:val="24"/>
        </w:rPr>
        <w:t>ОК 0</w:t>
      </w:r>
      <w:r w:rsidR="007C7BEB">
        <w:rPr>
          <w:rFonts w:ascii="Times New Roman" w:hAnsi="Times New Roman"/>
          <w:color w:val="000000"/>
          <w:sz w:val="24"/>
          <w:szCs w:val="24"/>
        </w:rPr>
        <w:t xml:space="preserve">8, </w:t>
      </w:r>
      <w:r w:rsidR="007C7BEB" w:rsidRPr="00EE7FEE">
        <w:rPr>
          <w:rFonts w:ascii="Times New Roman" w:hAnsi="Times New Roman"/>
          <w:color w:val="000000"/>
          <w:sz w:val="24"/>
          <w:szCs w:val="24"/>
        </w:rPr>
        <w:t>ОК 0</w:t>
      </w:r>
      <w:r w:rsidR="007C7BEB">
        <w:rPr>
          <w:rFonts w:ascii="Times New Roman" w:hAnsi="Times New Roman"/>
          <w:color w:val="000000"/>
          <w:sz w:val="24"/>
          <w:szCs w:val="24"/>
        </w:rPr>
        <w:t>9.</w:t>
      </w:r>
    </w:p>
    <w:p w14:paraId="141AC499" w14:textId="77777777" w:rsidR="00FD0637" w:rsidRPr="00EE7FEE" w:rsidRDefault="00FD0637" w:rsidP="006A3AE0">
      <w:pPr>
        <w:widowControl w:val="0"/>
        <w:autoSpaceDE w:val="0"/>
        <w:autoSpaceDN w:val="0"/>
        <w:adjustRightInd w:val="0"/>
        <w:spacing w:after="0" w:line="360" w:lineRule="auto"/>
        <w:ind w:firstLine="567"/>
        <w:rPr>
          <w:rFonts w:ascii="Times New Roman" w:hAnsi="Times New Roman"/>
          <w:color w:val="000000"/>
          <w:sz w:val="24"/>
          <w:szCs w:val="24"/>
        </w:rPr>
      </w:pPr>
      <w:r w:rsidRPr="00EE7FEE">
        <w:rPr>
          <w:rFonts w:ascii="Times New Roman" w:hAnsi="Times New Roman"/>
          <w:b/>
          <w:bCs/>
          <w:color w:val="000000"/>
          <w:sz w:val="24"/>
          <w:szCs w:val="24"/>
        </w:rPr>
        <w:t xml:space="preserve">1.2. Цель и планируемые результаты освоения дисциплины: </w:t>
      </w:r>
    </w:p>
    <w:p w14:paraId="61F4ED8F" w14:textId="77777777" w:rsidR="00FD0637" w:rsidRDefault="00FD0637"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EE7FEE">
        <w:rPr>
          <w:rFonts w:ascii="Times New Roman" w:hAnsi="Times New Roman"/>
          <w:color w:val="000000"/>
          <w:sz w:val="24"/>
          <w:szCs w:val="24"/>
        </w:rPr>
        <w:t xml:space="preserve">В </w:t>
      </w:r>
      <w:r w:rsidR="007C7BEB" w:rsidRPr="007C7BEB">
        <w:rPr>
          <w:rFonts w:ascii="Times New Roman" w:hAnsi="Times New Roman"/>
          <w:color w:val="000000"/>
          <w:sz w:val="24"/>
          <w:szCs w:val="24"/>
        </w:rPr>
        <w:t>результате освоения образовательной программы у выпускника должны быть сформированы общие и профессиональные компетенции</w:t>
      </w:r>
      <w:r w:rsidR="007C7BEB">
        <w:rPr>
          <w:rFonts w:ascii="Times New Roman" w:hAnsi="Times New Roman"/>
          <w:color w:val="000000"/>
          <w:sz w:val="24"/>
          <w:szCs w:val="24"/>
        </w:rPr>
        <w:t>.</w:t>
      </w:r>
    </w:p>
    <w:p w14:paraId="0C4A67D6" w14:textId="77777777" w:rsid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Выпускник, освоивший образовательную программу, должен обладать следующими общими компетенциями (далее - ОК):</w:t>
      </w:r>
    </w:p>
    <w:p w14:paraId="1D7E2AE7" w14:textId="77777777" w:rsidR="007C7BEB" w:rsidRP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01. Выбирать способы решения задач профессиональной деятельности применительно к различным контекстам;</w:t>
      </w:r>
    </w:p>
    <w:p w14:paraId="0C408F34" w14:textId="77777777" w:rsidR="007C7BEB" w:rsidRP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3C2629C" w14:textId="77777777" w:rsidR="007C7BEB" w:rsidRP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34DAE4B" w14:textId="77777777" w:rsidR="007C7BEB" w:rsidRP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04. Эффективно взаимодействовать и работать в коллективе и команде;</w:t>
      </w:r>
    </w:p>
    <w:p w14:paraId="06247939" w14:textId="77777777" w:rsidR="007C7BEB" w:rsidRP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04B2A7E" w14:textId="77777777" w:rsidR="007C7BEB" w:rsidRP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A9F2C0" w14:textId="77777777" w:rsidR="007C7BEB" w:rsidRP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8D27475" w14:textId="77777777" w:rsid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7C7BEB">
        <w:rPr>
          <w:rFonts w:ascii="Times New Roman" w:hAnsi="Times New Roman"/>
          <w:color w:val="000000"/>
          <w:sz w:val="24"/>
          <w:szCs w:val="24"/>
        </w:rPr>
        <w:lastRenderedPageBreak/>
        <w:t>физической подготовленности;</w:t>
      </w:r>
    </w:p>
    <w:p w14:paraId="3CCA9BFF" w14:textId="77777777" w:rsidR="007C7BEB" w:rsidRDefault="007C7BEB" w:rsidP="006A3AE0">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09. Пользоваться профессиональной документацией на государственном и иностранном языках.</w:t>
      </w:r>
    </w:p>
    <w:p w14:paraId="43CF6A44" w14:textId="77777777" w:rsidR="007C7BEB" w:rsidRDefault="007C7BEB" w:rsidP="006A3AE0">
      <w:pPr>
        <w:widowControl w:val="0"/>
        <w:autoSpaceDE w:val="0"/>
        <w:autoSpaceDN w:val="0"/>
        <w:adjustRightInd w:val="0"/>
        <w:spacing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Выпускник, освоивший образовательную программу, должен обладать профессиональными компетенциями (далее - ПК), соответствующими выбранным видам деятельности, предусмотренными пунктом 2.4 ФГОС СПО, сформированными в том числе на основе профессиональных стандартов, указанных в ООП:</w:t>
      </w:r>
    </w:p>
    <w:tbl>
      <w:tblPr>
        <w:tblStyle w:val="ae"/>
        <w:tblW w:w="0" w:type="auto"/>
        <w:tblLook w:val="04A0" w:firstRow="1" w:lastRow="0" w:firstColumn="1" w:lastColumn="0" w:noHBand="0" w:noVBand="1"/>
      </w:tblPr>
      <w:tblGrid>
        <w:gridCol w:w="2678"/>
        <w:gridCol w:w="6667"/>
      </w:tblGrid>
      <w:tr w:rsidR="00A423AE" w14:paraId="42C47C6F" w14:textId="77777777" w:rsidTr="00A423AE">
        <w:tc>
          <w:tcPr>
            <w:tcW w:w="2689" w:type="dxa"/>
          </w:tcPr>
          <w:p w14:paraId="072C8A5F" w14:textId="77777777" w:rsidR="00A423AE" w:rsidRPr="00A423AE" w:rsidRDefault="00A423AE" w:rsidP="006A3AE0">
            <w:pPr>
              <w:widowControl w:val="0"/>
              <w:autoSpaceDE w:val="0"/>
              <w:autoSpaceDN w:val="0"/>
              <w:adjustRightInd w:val="0"/>
              <w:ind w:firstLine="29"/>
              <w:jc w:val="center"/>
              <w:rPr>
                <w:rFonts w:ascii="Times New Roman" w:hAnsi="Times New Roman"/>
                <w:b/>
                <w:color w:val="000000"/>
                <w:sz w:val="24"/>
                <w:szCs w:val="24"/>
              </w:rPr>
            </w:pPr>
            <w:r w:rsidRPr="00A423AE">
              <w:rPr>
                <w:rFonts w:ascii="Times New Roman" w:hAnsi="Times New Roman"/>
                <w:b/>
                <w:color w:val="000000"/>
                <w:sz w:val="24"/>
                <w:szCs w:val="24"/>
              </w:rPr>
              <w:t>Виды деятельности</w:t>
            </w:r>
          </w:p>
          <w:p w14:paraId="52C525EB" w14:textId="77777777" w:rsidR="00A423AE" w:rsidRPr="00A423AE" w:rsidRDefault="00A423AE" w:rsidP="006A3AE0">
            <w:pPr>
              <w:widowControl w:val="0"/>
              <w:autoSpaceDE w:val="0"/>
              <w:autoSpaceDN w:val="0"/>
              <w:adjustRightInd w:val="0"/>
              <w:ind w:firstLine="29"/>
              <w:jc w:val="center"/>
              <w:rPr>
                <w:rFonts w:ascii="Times New Roman" w:hAnsi="Times New Roman"/>
                <w:b/>
                <w:color w:val="000000"/>
                <w:sz w:val="24"/>
                <w:szCs w:val="24"/>
              </w:rPr>
            </w:pPr>
          </w:p>
        </w:tc>
        <w:tc>
          <w:tcPr>
            <w:tcW w:w="6989" w:type="dxa"/>
          </w:tcPr>
          <w:p w14:paraId="704C862E" w14:textId="77777777" w:rsidR="00A423AE" w:rsidRPr="00A423AE" w:rsidRDefault="00A423AE" w:rsidP="006A3AE0">
            <w:pPr>
              <w:widowControl w:val="0"/>
              <w:autoSpaceDE w:val="0"/>
              <w:autoSpaceDN w:val="0"/>
              <w:adjustRightInd w:val="0"/>
              <w:ind w:firstLine="29"/>
              <w:jc w:val="center"/>
              <w:rPr>
                <w:rFonts w:ascii="Times New Roman" w:hAnsi="Times New Roman"/>
                <w:b/>
                <w:color w:val="000000"/>
                <w:sz w:val="24"/>
                <w:szCs w:val="24"/>
              </w:rPr>
            </w:pPr>
            <w:r w:rsidRPr="00A423AE">
              <w:rPr>
                <w:rFonts w:ascii="Times New Roman" w:hAnsi="Times New Roman"/>
                <w:b/>
                <w:color w:val="000000"/>
                <w:sz w:val="24"/>
                <w:szCs w:val="24"/>
              </w:rPr>
              <w:t>Профессиональные компетенции, соответствующие видам деятельности</w:t>
            </w:r>
          </w:p>
        </w:tc>
      </w:tr>
      <w:tr w:rsidR="00A423AE" w14:paraId="13AF3D64" w14:textId="77777777" w:rsidTr="00A423AE">
        <w:tc>
          <w:tcPr>
            <w:tcW w:w="2689" w:type="dxa"/>
          </w:tcPr>
          <w:p w14:paraId="06E6938E" w14:textId="77777777" w:rsidR="00A423AE" w:rsidRDefault="00A423AE" w:rsidP="006A3AE0">
            <w:pPr>
              <w:widowControl w:val="0"/>
              <w:autoSpaceDE w:val="0"/>
              <w:autoSpaceDN w:val="0"/>
              <w:adjustRightInd w:val="0"/>
              <w:ind w:firstLine="29"/>
              <w:jc w:val="both"/>
              <w:rPr>
                <w:rFonts w:ascii="Times New Roman" w:hAnsi="Times New Roman"/>
                <w:color w:val="000000"/>
                <w:sz w:val="24"/>
                <w:szCs w:val="24"/>
              </w:rPr>
            </w:pPr>
            <w:r>
              <w:rPr>
                <w:rFonts w:ascii="Times New Roman" w:hAnsi="Times New Roman"/>
                <w:color w:val="000000"/>
                <w:sz w:val="24"/>
                <w:szCs w:val="24"/>
              </w:rPr>
              <w:t>В</w:t>
            </w:r>
            <w:r w:rsidRPr="00A423AE">
              <w:rPr>
                <w:rFonts w:ascii="Times New Roman" w:hAnsi="Times New Roman"/>
                <w:color w:val="000000"/>
                <w:sz w:val="24"/>
                <w:szCs w:val="24"/>
              </w:rPr>
              <w:t>ыполнение механизированных работ в сельскохозяйственном производстве с поддержанием технического состояния средств механизации (по выбору)</w:t>
            </w:r>
          </w:p>
        </w:tc>
        <w:tc>
          <w:tcPr>
            <w:tcW w:w="6989" w:type="dxa"/>
          </w:tcPr>
          <w:p w14:paraId="56B77145" w14:textId="77777777" w:rsidR="00A423AE" w:rsidRPr="00A423A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2.1. Выполнять основную обработку и предпосевную подготовку почвы с заданными агротехническими требованиями.</w:t>
            </w:r>
          </w:p>
          <w:p w14:paraId="5681573B" w14:textId="77777777" w:rsidR="00A423AE" w:rsidRPr="00A423A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2.2. Вносить удобрения с заданными агротехническими требованиями.</w:t>
            </w:r>
          </w:p>
          <w:p w14:paraId="3AFC533E" w14:textId="77777777" w:rsidR="00A423AE" w:rsidRPr="00A423A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2.3. Выполнять механизированные работы по посеву, посадке и уходу за сельскохозяйственными культурами.</w:t>
            </w:r>
          </w:p>
          <w:p w14:paraId="7D123F12" w14:textId="77777777" w:rsidR="00A423AE" w:rsidRPr="00A423A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2.4. Выполнять уборочные работы с заданными агротехническими требованиями.</w:t>
            </w:r>
          </w:p>
          <w:p w14:paraId="400A95AB" w14:textId="77777777" w:rsidR="00A423AE" w:rsidRPr="00A423A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2.5. Выполнять погрузочно-разгрузочные, транспортные и стационарные работы на тракторах.</w:t>
            </w:r>
          </w:p>
          <w:p w14:paraId="711C8BF9" w14:textId="77777777" w:rsidR="00A423AE" w:rsidRPr="00A423A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2.6. Выполнять мелиоративные работы.</w:t>
            </w:r>
          </w:p>
          <w:p w14:paraId="6F32BAE7" w14:textId="77777777" w:rsidR="00A423AE" w:rsidRPr="00A423A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2.7. Выполнять механизированные работы по разгрузке и раздаче кормов животным, уборке навоза и отходов животноводства.</w:t>
            </w:r>
          </w:p>
          <w:p w14:paraId="08391C0B" w14:textId="77777777" w:rsidR="00A423AE" w:rsidRPr="00EE7FEE" w:rsidRDefault="00A423AE" w:rsidP="006A3AE0">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2.8. 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w:t>
            </w:r>
            <w:r>
              <w:rPr>
                <w:rFonts w:ascii="Times New Roman" w:hAnsi="Times New Roman"/>
                <w:color w:val="000000"/>
                <w:sz w:val="24"/>
                <w:szCs w:val="24"/>
              </w:rPr>
              <w:t xml:space="preserve"> </w:t>
            </w:r>
            <w:r w:rsidRPr="00A423AE">
              <w:rPr>
                <w:rFonts w:ascii="Times New Roman" w:hAnsi="Times New Roman"/>
                <w:color w:val="000000"/>
                <w:sz w:val="24"/>
                <w:szCs w:val="24"/>
              </w:rPr>
              <w:t>горюче-смазочными материалами.</w:t>
            </w:r>
          </w:p>
          <w:p w14:paraId="11F589AC" w14:textId="77777777" w:rsidR="00A423AE" w:rsidRDefault="00A423AE" w:rsidP="006A3AE0">
            <w:pPr>
              <w:widowControl w:val="0"/>
              <w:autoSpaceDE w:val="0"/>
              <w:autoSpaceDN w:val="0"/>
              <w:adjustRightInd w:val="0"/>
              <w:ind w:firstLine="29"/>
              <w:jc w:val="both"/>
              <w:rPr>
                <w:rFonts w:ascii="Times New Roman" w:hAnsi="Times New Roman"/>
                <w:color w:val="000000"/>
                <w:sz w:val="24"/>
                <w:szCs w:val="24"/>
              </w:rPr>
            </w:pPr>
          </w:p>
        </w:tc>
      </w:tr>
      <w:bookmarkEnd w:id="2"/>
    </w:tbl>
    <w:p w14:paraId="44D2D7C1" w14:textId="77777777" w:rsidR="007C7BEB" w:rsidRDefault="007C7BEB" w:rsidP="006A3AE0">
      <w:pPr>
        <w:widowControl w:val="0"/>
        <w:autoSpaceDE w:val="0"/>
        <w:autoSpaceDN w:val="0"/>
        <w:adjustRightInd w:val="0"/>
        <w:spacing w:after="0" w:line="240" w:lineRule="auto"/>
        <w:ind w:firstLine="567"/>
        <w:jc w:val="both"/>
        <w:rPr>
          <w:rFonts w:ascii="Times New Roman" w:hAnsi="Times New Roman"/>
          <w:color w:val="000000"/>
          <w:sz w:val="24"/>
          <w:szCs w:val="24"/>
        </w:rPr>
      </w:pPr>
    </w:p>
    <w:p w14:paraId="67ABEA51" w14:textId="77777777" w:rsidR="00FD0637" w:rsidRPr="00C76EE9" w:rsidRDefault="00FD0637" w:rsidP="00FD0637">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49491226" w14:textId="77777777" w:rsidR="00FD0637" w:rsidRDefault="00FD0637" w:rsidP="00FD0637">
      <w:pPr>
        <w:keepNext/>
        <w:widowControl w:val="0"/>
        <w:autoSpaceDE w:val="0"/>
        <w:autoSpaceDN w:val="0"/>
        <w:adjustRightInd w:val="0"/>
        <w:spacing w:after="0" w:line="240" w:lineRule="auto"/>
        <w:jc w:val="center"/>
        <w:rPr>
          <w:rFonts w:ascii="Times New Roman" w:hAnsi="Times New Roman"/>
          <w:color w:val="000000"/>
          <w:sz w:val="24"/>
          <w:szCs w:val="24"/>
        </w:rPr>
      </w:pPr>
    </w:p>
    <w:p w14:paraId="134A04CA" w14:textId="77777777" w:rsidR="00FD0637" w:rsidRDefault="00FD0637">
      <w:pPr>
        <w:rPr>
          <w:rFonts w:ascii="Times New Roman" w:hAnsi="Times New Roman"/>
          <w:color w:val="000000"/>
          <w:sz w:val="24"/>
          <w:szCs w:val="24"/>
        </w:rPr>
      </w:pPr>
      <w:r>
        <w:rPr>
          <w:rFonts w:ascii="Times New Roman" w:hAnsi="Times New Roman"/>
          <w:color w:val="000000"/>
          <w:sz w:val="24"/>
          <w:szCs w:val="24"/>
        </w:rPr>
        <w:br w:type="page"/>
      </w:r>
    </w:p>
    <w:p w14:paraId="19A669B7" w14:textId="77777777" w:rsidR="00FD0637" w:rsidRDefault="00FD0637" w:rsidP="00FD0637">
      <w:pPr>
        <w:keepNext/>
        <w:widowControl w:val="0"/>
        <w:autoSpaceDE w:val="0"/>
        <w:autoSpaceDN w:val="0"/>
        <w:adjustRightInd w:val="0"/>
        <w:spacing w:after="0" w:line="240" w:lineRule="auto"/>
        <w:jc w:val="center"/>
        <w:rPr>
          <w:rFonts w:ascii="Times New Roman" w:hAnsi="Times New Roman"/>
          <w:b/>
          <w:bCs/>
          <w:color w:val="000000"/>
          <w:sz w:val="28"/>
          <w:szCs w:val="28"/>
        </w:rPr>
      </w:pPr>
      <w:r w:rsidRPr="00C76EE9">
        <w:rPr>
          <w:rFonts w:ascii="Times New Roman" w:hAnsi="Times New Roman"/>
          <w:b/>
          <w:bCs/>
          <w:color w:val="000000"/>
          <w:sz w:val="28"/>
          <w:szCs w:val="28"/>
        </w:rPr>
        <w:lastRenderedPageBreak/>
        <w:t>2. СТРУКТУРА И СОДЕРЖАНИЕ УЧЕБНОЙ ДИСЦИПЛИНЫ</w:t>
      </w:r>
    </w:p>
    <w:p w14:paraId="20324B07" w14:textId="77777777" w:rsidR="00FD0637" w:rsidRPr="00C76EE9" w:rsidRDefault="00FD0637" w:rsidP="00FD0637">
      <w:pPr>
        <w:keepNext/>
        <w:widowControl w:val="0"/>
        <w:autoSpaceDE w:val="0"/>
        <w:autoSpaceDN w:val="0"/>
        <w:adjustRightInd w:val="0"/>
        <w:spacing w:after="0" w:line="240" w:lineRule="auto"/>
        <w:jc w:val="center"/>
        <w:rPr>
          <w:rFonts w:ascii="Times New Roman" w:hAnsi="Times New Roman"/>
          <w:color w:val="000000"/>
          <w:sz w:val="28"/>
          <w:szCs w:val="28"/>
        </w:rPr>
      </w:pPr>
    </w:p>
    <w:p w14:paraId="44751233" w14:textId="77777777" w:rsidR="00FD0637" w:rsidRPr="00C76EE9" w:rsidRDefault="00FD0637" w:rsidP="00FD0637">
      <w:pPr>
        <w:widowControl w:val="0"/>
        <w:autoSpaceDE w:val="0"/>
        <w:autoSpaceDN w:val="0"/>
        <w:adjustRightInd w:val="0"/>
        <w:spacing w:after="0" w:line="240" w:lineRule="auto"/>
        <w:ind w:firstLine="709"/>
        <w:rPr>
          <w:rFonts w:ascii="Times New Roman" w:hAnsi="Times New Roman"/>
          <w:color w:val="000000"/>
          <w:sz w:val="28"/>
          <w:szCs w:val="28"/>
        </w:rPr>
      </w:pPr>
      <w:r w:rsidRPr="00C76EE9">
        <w:rPr>
          <w:rFonts w:ascii="Times New Roman" w:hAnsi="Times New Roman"/>
          <w:b/>
          <w:bCs/>
          <w:color w:val="000000"/>
          <w:sz w:val="28"/>
          <w:szCs w:val="28"/>
        </w:rPr>
        <w:t>2.1. Объем учебной дисциплины и виды учебной работы</w:t>
      </w:r>
    </w:p>
    <w:tbl>
      <w:tblPr>
        <w:tblW w:w="9571" w:type="dxa"/>
        <w:tblInd w:w="108" w:type="dxa"/>
        <w:tblLayout w:type="fixed"/>
        <w:tblLook w:val="0000" w:firstRow="0" w:lastRow="0" w:firstColumn="0" w:lastColumn="0" w:noHBand="0" w:noVBand="0"/>
      </w:tblPr>
      <w:tblGrid>
        <w:gridCol w:w="7825"/>
        <w:gridCol w:w="1746"/>
      </w:tblGrid>
      <w:tr w:rsidR="00FD0637" w:rsidRPr="00C76EE9" w14:paraId="4D21529B" w14:textId="77777777" w:rsidTr="00D90E7F">
        <w:trPr>
          <w:trHeight w:val="490"/>
        </w:trPr>
        <w:tc>
          <w:tcPr>
            <w:tcW w:w="78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481361"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Вид учебной работы</w:t>
            </w:r>
          </w:p>
        </w:tc>
        <w:tc>
          <w:tcPr>
            <w:tcW w:w="174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C5CD0"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b/>
                <w:bCs/>
                <w:color w:val="000000"/>
                <w:position w:val="-1"/>
              </w:rPr>
              <w:t>Объем в часах</w:t>
            </w:r>
          </w:p>
        </w:tc>
      </w:tr>
      <w:tr w:rsidR="00FD0637" w:rsidRPr="00C76EE9" w14:paraId="78CD2746" w14:textId="77777777" w:rsidTr="00D90E7F">
        <w:trPr>
          <w:trHeight w:val="490"/>
        </w:trPr>
        <w:tc>
          <w:tcPr>
            <w:tcW w:w="78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6AE33F"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Объем образовательной программы учебной дисциплины</w:t>
            </w:r>
          </w:p>
        </w:tc>
        <w:tc>
          <w:tcPr>
            <w:tcW w:w="174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9CA0AF" w14:textId="77777777" w:rsidR="00FD0637" w:rsidRPr="00C76EE9" w:rsidRDefault="00FD0637" w:rsidP="00D90E7F">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color w:val="000000"/>
                <w:position w:val="-1"/>
                <w:lang w:val="en-GB"/>
              </w:rPr>
              <w:t>32</w:t>
            </w:r>
          </w:p>
        </w:tc>
      </w:tr>
      <w:tr w:rsidR="00FD0637" w:rsidRPr="00C76EE9" w14:paraId="446D4BE6" w14:textId="77777777" w:rsidTr="00D90E7F">
        <w:trPr>
          <w:trHeight w:val="490"/>
        </w:trPr>
        <w:tc>
          <w:tcPr>
            <w:tcW w:w="78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689021"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rPr>
            </w:pPr>
            <w:r w:rsidRPr="00C76EE9">
              <w:rPr>
                <w:rFonts w:ascii="Times New Roman" w:hAnsi="Times New Roman"/>
                <w:b/>
                <w:bCs/>
                <w:color w:val="000000"/>
                <w:position w:val="-1"/>
              </w:rPr>
              <w:t>в т.ч. в форме практической подготовки</w:t>
            </w:r>
          </w:p>
        </w:tc>
        <w:tc>
          <w:tcPr>
            <w:tcW w:w="174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6E2AD0" w14:textId="77777777" w:rsidR="00FD0637" w:rsidRPr="00C76EE9" w:rsidRDefault="00FD0637" w:rsidP="00D90E7F">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color w:val="000000"/>
                <w:position w:val="-1"/>
                <w:lang w:val="en-GB"/>
              </w:rPr>
              <w:t>16</w:t>
            </w:r>
          </w:p>
        </w:tc>
      </w:tr>
      <w:tr w:rsidR="00FD0637" w:rsidRPr="00C76EE9" w14:paraId="5EB2792F" w14:textId="77777777" w:rsidTr="00D90E7F">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14:paraId="30058455"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в т. ч.:</w:t>
            </w:r>
          </w:p>
        </w:tc>
      </w:tr>
      <w:tr w:rsidR="00FD0637" w:rsidRPr="00C76EE9" w14:paraId="1DF061D3" w14:textId="77777777" w:rsidTr="00D90E7F">
        <w:trPr>
          <w:trHeight w:val="490"/>
        </w:trPr>
        <w:tc>
          <w:tcPr>
            <w:tcW w:w="78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DFE4C6"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теоретическое обучение</w:t>
            </w:r>
          </w:p>
        </w:tc>
        <w:tc>
          <w:tcPr>
            <w:tcW w:w="174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B5884ED" w14:textId="77777777" w:rsidR="00FD0637" w:rsidRPr="00C76EE9" w:rsidRDefault="00FD0637" w:rsidP="00D90E7F">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color w:val="000000"/>
                <w:position w:val="-1"/>
                <w:lang w:val="en-GB"/>
              </w:rPr>
              <w:t>16</w:t>
            </w:r>
          </w:p>
        </w:tc>
      </w:tr>
      <w:tr w:rsidR="00FD0637" w:rsidRPr="00C76EE9" w14:paraId="2FE4C047" w14:textId="77777777" w:rsidTr="00D90E7F">
        <w:trPr>
          <w:trHeight w:val="490"/>
        </w:trPr>
        <w:tc>
          <w:tcPr>
            <w:tcW w:w="7825"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29E59A72"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лабораторные работы</w:t>
            </w:r>
          </w:p>
        </w:tc>
        <w:tc>
          <w:tcPr>
            <w:tcW w:w="1746" w:type="dxa"/>
            <w:tcBorders>
              <w:top w:val="single" w:sz="4" w:space="0" w:color="auto"/>
              <w:left w:val="single" w:sz="4" w:space="0" w:color="auto"/>
              <w:bottom w:val="single" w:sz="4" w:space="0" w:color="auto"/>
              <w:right w:val="single" w:sz="4" w:space="0" w:color="auto"/>
            </w:tcBorders>
            <w:shd w:val="clear" w:color="000000" w:fill="FFFFFF"/>
            <w:vAlign w:val="center"/>
          </w:tcPr>
          <w:p w14:paraId="6862C321" w14:textId="77777777" w:rsidR="00FD0637" w:rsidRPr="00244D0E" w:rsidRDefault="00D90E7F" w:rsidP="00D90E7F">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w:t>
            </w:r>
          </w:p>
        </w:tc>
      </w:tr>
      <w:tr w:rsidR="00FD0637" w:rsidRPr="00C76EE9" w14:paraId="19BD2995" w14:textId="77777777" w:rsidTr="002449C6">
        <w:trPr>
          <w:trHeight w:val="413"/>
        </w:trPr>
        <w:tc>
          <w:tcPr>
            <w:tcW w:w="7825" w:type="dxa"/>
            <w:tcBorders>
              <w:top w:val="single" w:sz="4" w:space="0" w:color="000000"/>
              <w:left w:val="single" w:sz="4" w:space="0" w:color="000000"/>
              <w:bottom w:val="single" w:sz="4" w:space="0" w:color="auto"/>
              <w:right w:val="single" w:sz="4" w:space="0" w:color="auto"/>
            </w:tcBorders>
            <w:shd w:val="clear" w:color="000000" w:fill="FFFFFF"/>
            <w:vAlign w:val="center"/>
          </w:tcPr>
          <w:p w14:paraId="75B11DDC"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lang w:val="en-GB"/>
              </w:rPr>
            </w:pPr>
            <w:r w:rsidRPr="00C76EE9">
              <w:rPr>
                <w:rFonts w:ascii="Times New Roman" w:hAnsi="Times New Roman"/>
                <w:color w:val="000000"/>
                <w:position w:val="-1"/>
              </w:rPr>
              <w:t>практические занятия</w:t>
            </w:r>
            <w:r w:rsidRPr="00C76EE9">
              <w:rPr>
                <w:rFonts w:ascii="Times New Roman" w:hAnsi="Times New Roman"/>
                <w:i/>
                <w:iCs/>
                <w:color w:val="000000"/>
                <w:position w:val="-1"/>
              </w:rPr>
              <w:t xml:space="preserve"> </w:t>
            </w:r>
          </w:p>
        </w:tc>
        <w:tc>
          <w:tcPr>
            <w:tcW w:w="1746" w:type="dxa"/>
            <w:tcBorders>
              <w:top w:val="single" w:sz="4" w:space="0" w:color="auto"/>
              <w:left w:val="single" w:sz="4" w:space="0" w:color="auto"/>
              <w:bottom w:val="single" w:sz="4" w:space="0" w:color="auto"/>
              <w:right w:val="single" w:sz="4" w:space="0" w:color="auto"/>
            </w:tcBorders>
            <w:shd w:val="clear" w:color="000000" w:fill="FFFFFF"/>
            <w:vAlign w:val="center"/>
          </w:tcPr>
          <w:p w14:paraId="26D3785C" w14:textId="77777777" w:rsidR="00FD0637" w:rsidRPr="00244D0E" w:rsidRDefault="00D90E7F" w:rsidP="00D90E7F">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16</w:t>
            </w:r>
          </w:p>
        </w:tc>
      </w:tr>
      <w:tr w:rsidR="002449C6" w:rsidRPr="00C76EE9" w14:paraId="1F0ACC0F" w14:textId="77777777" w:rsidTr="002449C6">
        <w:trPr>
          <w:trHeight w:val="426"/>
        </w:trPr>
        <w:tc>
          <w:tcPr>
            <w:tcW w:w="7825" w:type="dxa"/>
            <w:tcBorders>
              <w:top w:val="single" w:sz="4" w:space="0" w:color="auto"/>
              <w:left w:val="single" w:sz="4" w:space="0" w:color="000000"/>
              <w:bottom w:val="single" w:sz="4" w:space="0" w:color="000000"/>
              <w:right w:val="single" w:sz="4" w:space="0" w:color="auto"/>
            </w:tcBorders>
            <w:shd w:val="clear" w:color="000000" w:fill="FFFFFF"/>
            <w:vAlign w:val="center"/>
          </w:tcPr>
          <w:p w14:paraId="08F0E989" w14:textId="77777777" w:rsidR="002449C6" w:rsidRPr="00C76EE9" w:rsidRDefault="00C843B8" w:rsidP="00E00A43">
            <w:pPr>
              <w:widowControl w:val="0"/>
              <w:suppressAutoHyphens/>
              <w:autoSpaceDE w:val="0"/>
              <w:autoSpaceDN w:val="0"/>
              <w:adjustRightInd w:val="0"/>
              <w:spacing w:after="0" w:line="240" w:lineRule="auto"/>
              <w:rPr>
                <w:rFonts w:ascii="Times New Roman" w:hAnsi="Times New Roman"/>
                <w:color w:val="000000"/>
                <w:position w:val="-1"/>
              </w:rPr>
            </w:pPr>
            <w:r>
              <w:rPr>
                <w:rFonts w:ascii="Times New Roman" w:hAnsi="Times New Roman"/>
                <w:color w:val="000000"/>
                <w:position w:val="-1"/>
              </w:rPr>
              <w:t>контрольные работы</w:t>
            </w:r>
          </w:p>
        </w:tc>
        <w:tc>
          <w:tcPr>
            <w:tcW w:w="1746" w:type="dxa"/>
            <w:tcBorders>
              <w:top w:val="single" w:sz="4" w:space="0" w:color="auto"/>
              <w:left w:val="single" w:sz="4" w:space="0" w:color="auto"/>
              <w:bottom w:val="single" w:sz="4" w:space="0" w:color="auto"/>
              <w:right w:val="single" w:sz="4" w:space="0" w:color="auto"/>
            </w:tcBorders>
            <w:shd w:val="clear" w:color="000000" w:fill="FFFFFF"/>
            <w:vAlign w:val="center"/>
          </w:tcPr>
          <w:p w14:paraId="1D3BED49" w14:textId="77777777" w:rsidR="002449C6" w:rsidRDefault="00C843B8" w:rsidP="00D90E7F">
            <w:pPr>
              <w:widowControl w:val="0"/>
              <w:suppressAutoHyphens/>
              <w:autoSpaceDE w:val="0"/>
              <w:autoSpaceDN w:val="0"/>
              <w:adjustRightInd w:val="0"/>
              <w:spacing w:after="0" w:line="240" w:lineRule="auto"/>
              <w:jc w:val="center"/>
              <w:rPr>
                <w:rFonts w:ascii="Times New Roman" w:hAnsi="Times New Roman"/>
              </w:rPr>
            </w:pPr>
            <w:r>
              <w:rPr>
                <w:rFonts w:ascii="Times New Roman" w:hAnsi="Times New Roman"/>
              </w:rPr>
              <w:t>1</w:t>
            </w:r>
          </w:p>
        </w:tc>
      </w:tr>
      <w:tr w:rsidR="00FD0637" w:rsidRPr="00C76EE9" w14:paraId="26221D7D" w14:textId="77777777" w:rsidTr="00D90E7F">
        <w:trPr>
          <w:trHeight w:val="267"/>
        </w:trPr>
        <w:tc>
          <w:tcPr>
            <w:tcW w:w="78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431A50" w14:textId="77777777" w:rsidR="00FD0637" w:rsidRPr="00D90E7F" w:rsidRDefault="00FD0637" w:rsidP="00E00A43">
            <w:pPr>
              <w:widowControl w:val="0"/>
              <w:suppressAutoHyphens/>
              <w:autoSpaceDE w:val="0"/>
              <w:autoSpaceDN w:val="0"/>
              <w:adjustRightInd w:val="0"/>
              <w:spacing w:after="0" w:line="240" w:lineRule="auto"/>
              <w:rPr>
                <w:rFonts w:ascii="Times New Roman" w:hAnsi="Times New Roman"/>
                <w:lang w:val="en-GB"/>
              </w:rPr>
            </w:pPr>
            <w:r w:rsidRPr="00D90E7F">
              <w:rPr>
                <w:rFonts w:ascii="Times New Roman" w:hAnsi="Times New Roman"/>
              </w:rPr>
              <w:t xml:space="preserve">Самостоятельная работа </w:t>
            </w:r>
            <w:r w:rsidRPr="00D90E7F">
              <w:rPr>
                <w:rFonts w:ascii="Times New Roman" w:hAnsi="Times New Roman"/>
                <w:b/>
                <w:vertAlign w:val="superscript"/>
              </w:rPr>
              <w:footnoteReference w:id="1"/>
            </w:r>
          </w:p>
        </w:tc>
        <w:tc>
          <w:tcPr>
            <w:tcW w:w="1746"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3555581D" w14:textId="77777777" w:rsidR="00FD0637" w:rsidRPr="00C76EE9" w:rsidRDefault="00FD0637" w:rsidP="00D90E7F">
            <w:pPr>
              <w:widowControl w:val="0"/>
              <w:suppressAutoHyphens/>
              <w:autoSpaceDE w:val="0"/>
              <w:autoSpaceDN w:val="0"/>
              <w:adjustRightInd w:val="0"/>
              <w:spacing w:after="0" w:line="240" w:lineRule="auto"/>
              <w:jc w:val="center"/>
              <w:rPr>
                <w:rFonts w:ascii="Times New Roman" w:hAnsi="Times New Roman"/>
                <w:lang w:val="en-GB"/>
              </w:rPr>
            </w:pPr>
            <w:r w:rsidRPr="00C76EE9">
              <w:rPr>
                <w:rFonts w:ascii="Times New Roman" w:hAnsi="Times New Roman"/>
                <w:color w:val="000000"/>
                <w:position w:val="-1"/>
                <w:lang w:val="en-GB"/>
              </w:rPr>
              <w:t>-</w:t>
            </w:r>
          </w:p>
        </w:tc>
      </w:tr>
      <w:tr w:rsidR="00FD0637" w:rsidRPr="00C76EE9" w14:paraId="7BCD2C99" w14:textId="77777777" w:rsidTr="00D90E7F">
        <w:trPr>
          <w:trHeight w:val="267"/>
        </w:trPr>
        <w:tc>
          <w:tcPr>
            <w:tcW w:w="782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D20CCB" w14:textId="77777777" w:rsidR="00FD0637" w:rsidRPr="00C76EE9" w:rsidRDefault="00FD0637" w:rsidP="00E00A43">
            <w:pPr>
              <w:widowControl w:val="0"/>
              <w:suppressAutoHyphens/>
              <w:autoSpaceDE w:val="0"/>
              <w:autoSpaceDN w:val="0"/>
              <w:adjustRightInd w:val="0"/>
              <w:spacing w:after="0" w:line="240" w:lineRule="auto"/>
              <w:rPr>
                <w:rFonts w:ascii="Times New Roman" w:hAnsi="Times New Roman"/>
                <w:i/>
                <w:iCs/>
                <w:color w:val="000000"/>
                <w:position w:val="-1"/>
              </w:rPr>
            </w:pPr>
            <w:r>
              <w:rPr>
                <w:rFonts w:ascii="Times New Roman" w:hAnsi="Times New Roman"/>
                <w:b/>
                <w:iCs/>
              </w:rPr>
              <w:t>Промежуточная аттестация</w:t>
            </w:r>
            <w:r w:rsidR="00D90E7F">
              <w:rPr>
                <w:rFonts w:ascii="Times New Roman" w:hAnsi="Times New Roman"/>
                <w:b/>
                <w:iCs/>
              </w:rPr>
              <w:t xml:space="preserve"> Дифференцированный зачет</w:t>
            </w:r>
          </w:p>
        </w:tc>
        <w:tc>
          <w:tcPr>
            <w:tcW w:w="174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418D0E" w14:textId="77777777" w:rsidR="00FD0637" w:rsidRPr="00C843B8" w:rsidRDefault="00D90E7F" w:rsidP="00D90E7F">
            <w:pPr>
              <w:widowControl w:val="0"/>
              <w:suppressAutoHyphens/>
              <w:autoSpaceDE w:val="0"/>
              <w:autoSpaceDN w:val="0"/>
              <w:adjustRightInd w:val="0"/>
              <w:spacing w:after="0" w:line="240" w:lineRule="auto"/>
              <w:jc w:val="center"/>
              <w:rPr>
                <w:rFonts w:ascii="Times New Roman" w:hAnsi="Times New Roman"/>
                <w:b/>
                <w:color w:val="000000"/>
                <w:position w:val="-1"/>
                <w:u w:val="single"/>
              </w:rPr>
            </w:pPr>
            <w:r w:rsidRPr="00C843B8">
              <w:rPr>
                <w:rFonts w:ascii="Times New Roman" w:hAnsi="Times New Roman"/>
                <w:b/>
                <w:color w:val="000000"/>
                <w:position w:val="-1"/>
                <w:u w:val="single"/>
              </w:rPr>
              <w:t>1</w:t>
            </w:r>
          </w:p>
        </w:tc>
      </w:tr>
    </w:tbl>
    <w:p w14:paraId="0934D39C" w14:textId="77777777" w:rsidR="006F56F8" w:rsidRDefault="006F56F8" w:rsidP="00FD0637">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bCs/>
          <w:color w:val="000000"/>
          <w:position w:val="-1"/>
        </w:rPr>
        <w:sectPr w:rsidR="006F56F8" w:rsidSect="006A3AE0">
          <w:footerReference w:type="default" r:id="rId8"/>
          <w:pgSz w:w="11906" w:h="16838"/>
          <w:pgMar w:top="1134" w:right="850" w:bottom="1134" w:left="1701" w:header="708" w:footer="708" w:gutter="0"/>
          <w:cols w:space="708"/>
          <w:titlePg/>
          <w:docGrid w:linePitch="360"/>
        </w:sectPr>
      </w:pPr>
    </w:p>
    <w:p w14:paraId="4AA6BC0C" w14:textId="77777777" w:rsidR="006F56F8" w:rsidRPr="00894463" w:rsidRDefault="006F56F8" w:rsidP="00894463">
      <w:pPr>
        <w:ind w:firstLine="567"/>
        <w:rPr>
          <w:rFonts w:ascii="Times New Roman" w:hAnsi="Times New Roman"/>
          <w:b/>
          <w:sz w:val="24"/>
        </w:rPr>
      </w:pPr>
      <w:bookmarkStart w:id="3" w:name="_Hlk167443899"/>
      <w:r w:rsidRPr="00894463">
        <w:rPr>
          <w:rFonts w:ascii="Times New Roman" w:hAnsi="Times New Roman"/>
          <w:b/>
          <w:sz w:val="24"/>
        </w:rPr>
        <w:lastRenderedPageBreak/>
        <w:t xml:space="preserve">2.2. </w:t>
      </w:r>
      <w:bookmarkStart w:id="4" w:name="_Hlk167446369"/>
      <w:r w:rsidRPr="00894463">
        <w:rPr>
          <w:rFonts w:ascii="Times New Roman" w:hAnsi="Times New Roman"/>
          <w:b/>
          <w:sz w:val="24"/>
        </w:rPr>
        <w:t xml:space="preserve">Тематический план и содержание учебной дисциплины </w:t>
      </w:r>
    </w:p>
    <w:tbl>
      <w:tblPr>
        <w:tblW w:w="14490" w:type="dxa"/>
        <w:tblInd w:w="108" w:type="dxa"/>
        <w:tblLayout w:type="fixed"/>
        <w:tblLook w:val="0000" w:firstRow="0" w:lastRow="0" w:firstColumn="0" w:lastColumn="0" w:noHBand="0" w:noVBand="0"/>
      </w:tblPr>
      <w:tblGrid>
        <w:gridCol w:w="2016"/>
        <w:gridCol w:w="8646"/>
        <w:gridCol w:w="1985"/>
        <w:gridCol w:w="1843"/>
      </w:tblGrid>
      <w:tr w:rsidR="006A3AE0" w:rsidRPr="006F56F8" w14:paraId="180CABF4" w14:textId="77777777" w:rsidTr="006A3AE0">
        <w:trPr>
          <w:trHeight w:val="1"/>
        </w:trPr>
        <w:tc>
          <w:tcPr>
            <w:tcW w:w="20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8F0EC"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Наименование разделов и тем</w:t>
            </w:r>
          </w:p>
        </w:tc>
        <w:tc>
          <w:tcPr>
            <w:tcW w:w="86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8F8267"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Содержание учебного материала и формы организации деятельности обучающихся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8A55DA"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Объем, акад. ч. / в том числе в форме практической подготовки, акад. ч.</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0C5B04"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 xml:space="preserve">Коды компетенций </w:t>
            </w:r>
            <w:r w:rsidRPr="00894463">
              <w:rPr>
                <w:rFonts w:ascii="Times New Roman" w:hAnsi="Times New Roman"/>
                <w:b/>
                <w:sz w:val="24"/>
                <w:szCs w:val="24"/>
              </w:rPr>
              <w:br/>
              <w:t>и личностных результатов</w:t>
            </w:r>
            <w:r w:rsidRPr="00894463">
              <w:rPr>
                <w:rFonts w:ascii="Times New Roman" w:hAnsi="Times New Roman"/>
                <w:b/>
                <w:sz w:val="24"/>
                <w:szCs w:val="24"/>
              </w:rPr>
              <w:footnoteReference w:id="2"/>
            </w:r>
            <w:r w:rsidRPr="00894463">
              <w:rPr>
                <w:rFonts w:ascii="Times New Roman" w:hAnsi="Times New Roman"/>
                <w:b/>
                <w:sz w:val="24"/>
                <w:szCs w:val="24"/>
              </w:rPr>
              <w:t>, формированию которых способствует элемент программы</w:t>
            </w:r>
          </w:p>
        </w:tc>
      </w:tr>
      <w:tr w:rsidR="006A3AE0" w:rsidRPr="006F56F8" w14:paraId="2F53CFCA" w14:textId="77777777" w:rsidTr="006A3AE0">
        <w:trPr>
          <w:trHeight w:val="203"/>
        </w:trPr>
        <w:tc>
          <w:tcPr>
            <w:tcW w:w="2016" w:type="dxa"/>
            <w:tcBorders>
              <w:top w:val="single" w:sz="2" w:space="0" w:color="000000"/>
              <w:left w:val="single" w:sz="2" w:space="0" w:color="000000"/>
              <w:bottom w:val="single" w:sz="2" w:space="0" w:color="000000"/>
              <w:right w:val="single" w:sz="2" w:space="0" w:color="000000"/>
            </w:tcBorders>
            <w:shd w:val="clear" w:color="000000" w:fill="FFFFFF"/>
          </w:tcPr>
          <w:p w14:paraId="392D8117"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1</w:t>
            </w:r>
          </w:p>
        </w:tc>
        <w:tc>
          <w:tcPr>
            <w:tcW w:w="8646" w:type="dxa"/>
            <w:tcBorders>
              <w:top w:val="single" w:sz="2" w:space="0" w:color="000000"/>
              <w:left w:val="single" w:sz="2" w:space="0" w:color="000000"/>
              <w:bottom w:val="single" w:sz="2" w:space="0" w:color="000000"/>
              <w:right w:val="single" w:sz="2" w:space="0" w:color="000000"/>
            </w:tcBorders>
            <w:shd w:val="clear" w:color="000000" w:fill="FFFFFF"/>
          </w:tcPr>
          <w:p w14:paraId="21BE13D8"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0BF9B2"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76EC4B"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4</w:t>
            </w:r>
          </w:p>
        </w:tc>
      </w:tr>
      <w:tr w:rsidR="006A3AE0" w:rsidRPr="006F56F8" w14:paraId="57CC796C" w14:textId="77777777" w:rsidTr="006A3AE0">
        <w:trPr>
          <w:trHeight w:val="165"/>
        </w:trPr>
        <w:tc>
          <w:tcPr>
            <w:tcW w:w="10662" w:type="dxa"/>
            <w:gridSpan w:val="2"/>
            <w:tcBorders>
              <w:top w:val="single" w:sz="2" w:space="0" w:color="000000"/>
              <w:left w:val="single" w:sz="2" w:space="0" w:color="000000"/>
              <w:bottom w:val="single" w:sz="2" w:space="0" w:color="000000"/>
              <w:right w:val="single" w:sz="2" w:space="0" w:color="000000"/>
            </w:tcBorders>
            <w:shd w:val="clear" w:color="000000" w:fill="auto"/>
          </w:tcPr>
          <w:p w14:paraId="3D574A5B" w14:textId="77777777" w:rsidR="006F56F8" w:rsidRPr="00894463" w:rsidRDefault="006F56F8" w:rsidP="00894463">
            <w:pPr>
              <w:spacing w:after="0"/>
              <w:jc w:val="both"/>
              <w:rPr>
                <w:rFonts w:ascii="Times New Roman" w:hAnsi="Times New Roman"/>
                <w:b/>
                <w:sz w:val="24"/>
                <w:szCs w:val="24"/>
              </w:rPr>
            </w:pPr>
            <w:r w:rsidRPr="00894463">
              <w:rPr>
                <w:rFonts w:ascii="Times New Roman" w:hAnsi="Times New Roman"/>
                <w:b/>
                <w:sz w:val="24"/>
                <w:szCs w:val="24"/>
              </w:rPr>
              <w:t>Раздел 1 Материаловедение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58CC53F5" w14:textId="77777777" w:rsidR="006F56F8" w:rsidRPr="00894463" w:rsidRDefault="006A3AE0" w:rsidP="00894463">
            <w:pPr>
              <w:spacing w:after="0"/>
              <w:jc w:val="center"/>
              <w:rPr>
                <w:rFonts w:ascii="Times New Roman" w:hAnsi="Times New Roman"/>
                <w:b/>
                <w:sz w:val="24"/>
                <w:szCs w:val="24"/>
              </w:rPr>
            </w:pPr>
            <w:r>
              <w:rPr>
                <w:rFonts w:ascii="Times New Roman" w:hAnsi="Times New Roman"/>
                <w:b/>
                <w:sz w:val="24"/>
                <w:szCs w:val="24"/>
              </w:rPr>
              <w:t>10</w:t>
            </w:r>
            <w:r w:rsidR="006F56F8" w:rsidRPr="00894463">
              <w:rPr>
                <w:rFonts w:ascii="Times New Roman" w:hAnsi="Times New Roman"/>
                <w:b/>
                <w:sz w:val="24"/>
                <w:szCs w:val="24"/>
              </w:rPr>
              <w:t>/7</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BDC21C" w14:textId="77777777" w:rsidR="006F56F8" w:rsidRPr="00894463" w:rsidRDefault="006F56F8" w:rsidP="00894463">
            <w:pPr>
              <w:spacing w:after="0"/>
              <w:jc w:val="center"/>
              <w:rPr>
                <w:rFonts w:ascii="Times New Roman" w:hAnsi="Times New Roman"/>
                <w:b/>
                <w:sz w:val="24"/>
                <w:szCs w:val="24"/>
              </w:rPr>
            </w:pPr>
          </w:p>
        </w:tc>
      </w:tr>
      <w:tr w:rsidR="006A3AE0" w:rsidRPr="006F56F8" w14:paraId="299F7497" w14:textId="77777777" w:rsidTr="006A3AE0">
        <w:trPr>
          <w:trHeight w:val="255"/>
        </w:trPr>
        <w:tc>
          <w:tcPr>
            <w:tcW w:w="2016" w:type="dxa"/>
            <w:vMerge w:val="restart"/>
            <w:tcBorders>
              <w:top w:val="single" w:sz="2" w:space="0" w:color="000000"/>
              <w:left w:val="single" w:sz="2" w:space="0" w:color="000000"/>
              <w:right w:val="single" w:sz="2" w:space="0" w:color="000000"/>
            </w:tcBorders>
            <w:shd w:val="clear" w:color="000000" w:fill="auto"/>
          </w:tcPr>
          <w:p w14:paraId="5A5B087D"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Тема 1.1 Строение и свойства металлов</w:t>
            </w: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71617E98"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 xml:space="preserve">Содержание учебного материала </w:t>
            </w:r>
          </w:p>
        </w:tc>
        <w:tc>
          <w:tcPr>
            <w:tcW w:w="1985"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14:paraId="44428F98" w14:textId="77777777" w:rsidR="006F56F8" w:rsidRPr="006A3AE0" w:rsidRDefault="006A3AE0" w:rsidP="00894463">
            <w:pPr>
              <w:spacing w:after="0"/>
              <w:jc w:val="center"/>
              <w:rPr>
                <w:rFonts w:ascii="Times New Roman" w:hAnsi="Times New Roman"/>
                <w:b/>
                <w:sz w:val="24"/>
                <w:szCs w:val="24"/>
              </w:rPr>
            </w:pPr>
            <w:r w:rsidRPr="006A3AE0">
              <w:rPr>
                <w:rFonts w:ascii="Times New Roman" w:hAnsi="Times New Roman"/>
                <w:b/>
                <w:sz w:val="24"/>
                <w:szCs w:val="24"/>
              </w:rPr>
              <w:t>2</w:t>
            </w:r>
          </w:p>
        </w:tc>
        <w:tc>
          <w:tcPr>
            <w:tcW w:w="1843" w:type="dxa"/>
            <w:vMerge w:val="restart"/>
            <w:tcBorders>
              <w:top w:val="nil"/>
              <w:left w:val="single" w:sz="2" w:space="0" w:color="000000"/>
              <w:right w:val="single" w:sz="2" w:space="0" w:color="000000"/>
            </w:tcBorders>
            <w:shd w:val="clear" w:color="000000" w:fill="FFFFFF"/>
            <w:vAlign w:val="center"/>
          </w:tcPr>
          <w:p w14:paraId="488B9628" w14:textId="77777777" w:rsidR="006F56F8" w:rsidRPr="00894463" w:rsidRDefault="00894463" w:rsidP="00894463">
            <w:pPr>
              <w:spacing w:after="0"/>
              <w:rPr>
                <w:rFonts w:ascii="Times New Roman" w:hAnsi="Times New Roman"/>
                <w:sz w:val="24"/>
                <w:szCs w:val="24"/>
              </w:rPr>
            </w:pPr>
            <w:r w:rsidRPr="00894463">
              <w:rPr>
                <w:rFonts w:ascii="Times New Roman" w:hAnsi="Times New Roman"/>
                <w:sz w:val="24"/>
                <w:szCs w:val="24"/>
              </w:rPr>
              <w:t>ОК 01- ОК 09</w:t>
            </w:r>
          </w:p>
          <w:p w14:paraId="2E0C5180"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ПК 2.1 – ПК 2.8</w:t>
            </w:r>
          </w:p>
        </w:tc>
      </w:tr>
      <w:tr w:rsidR="006A3AE0" w:rsidRPr="006F56F8" w14:paraId="471FAC32" w14:textId="77777777" w:rsidTr="006A3AE0">
        <w:trPr>
          <w:trHeight w:val="858"/>
        </w:trPr>
        <w:tc>
          <w:tcPr>
            <w:tcW w:w="2016" w:type="dxa"/>
            <w:vMerge/>
            <w:tcBorders>
              <w:left w:val="single" w:sz="2" w:space="0" w:color="000000"/>
              <w:right w:val="single" w:sz="2" w:space="0" w:color="000000"/>
            </w:tcBorders>
            <w:shd w:val="clear" w:color="000000" w:fill="auto"/>
          </w:tcPr>
          <w:p w14:paraId="65489D92" w14:textId="77777777" w:rsidR="006F56F8" w:rsidRPr="00894463" w:rsidRDefault="006F56F8"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2DD1C647"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1. Понятие о металлах и сплавах. Кристаллические решетки металлов. Аллотропические превращения металлов</w:t>
            </w:r>
          </w:p>
          <w:p w14:paraId="63B05C45"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2. Типы связей. Кристаллизация металлов. Строение слитка. Основы теории сплавов.</w:t>
            </w:r>
          </w:p>
        </w:tc>
        <w:tc>
          <w:tcPr>
            <w:tcW w:w="1985"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14:paraId="7FD0B208" w14:textId="77777777" w:rsidR="006F56F8" w:rsidRPr="00894463" w:rsidRDefault="006F56F8" w:rsidP="00894463">
            <w:pPr>
              <w:spacing w:after="0"/>
              <w:jc w:val="center"/>
              <w:rPr>
                <w:rFonts w:ascii="Times New Roman" w:hAnsi="Times New Roman"/>
                <w:sz w:val="24"/>
                <w:szCs w:val="24"/>
              </w:rPr>
            </w:pPr>
          </w:p>
        </w:tc>
        <w:tc>
          <w:tcPr>
            <w:tcW w:w="1843" w:type="dxa"/>
            <w:vMerge/>
            <w:tcBorders>
              <w:left w:val="single" w:sz="2" w:space="0" w:color="000000"/>
              <w:right w:val="single" w:sz="2" w:space="0" w:color="000000"/>
            </w:tcBorders>
            <w:shd w:val="clear" w:color="000000" w:fill="FFFFFF"/>
            <w:vAlign w:val="center"/>
          </w:tcPr>
          <w:p w14:paraId="044ADD7D" w14:textId="77777777" w:rsidR="006F56F8" w:rsidRPr="00894463" w:rsidRDefault="006F56F8" w:rsidP="00894463">
            <w:pPr>
              <w:spacing w:after="0"/>
              <w:rPr>
                <w:rFonts w:ascii="Times New Roman" w:hAnsi="Times New Roman"/>
                <w:sz w:val="24"/>
                <w:szCs w:val="24"/>
              </w:rPr>
            </w:pPr>
          </w:p>
        </w:tc>
      </w:tr>
      <w:tr w:rsidR="006A3AE0" w:rsidRPr="006F56F8" w14:paraId="01BD20C2" w14:textId="77777777" w:rsidTr="006A3AE0">
        <w:trPr>
          <w:trHeight w:val="119"/>
        </w:trPr>
        <w:tc>
          <w:tcPr>
            <w:tcW w:w="2016" w:type="dxa"/>
            <w:vMerge/>
            <w:tcBorders>
              <w:left w:val="single" w:sz="2" w:space="0" w:color="000000"/>
              <w:right w:val="single" w:sz="2" w:space="0" w:color="000000"/>
            </w:tcBorders>
            <w:shd w:val="clear" w:color="000000" w:fill="auto"/>
          </w:tcPr>
          <w:p w14:paraId="251DE550" w14:textId="77777777" w:rsidR="006F56F8" w:rsidRPr="00894463" w:rsidRDefault="006F56F8"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06F2FE2A"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В том числе практические занятия</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330D4B67"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2</w:t>
            </w:r>
          </w:p>
        </w:tc>
        <w:tc>
          <w:tcPr>
            <w:tcW w:w="1843" w:type="dxa"/>
            <w:vMerge/>
            <w:tcBorders>
              <w:left w:val="single" w:sz="2" w:space="0" w:color="000000"/>
              <w:right w:val="single" w:sz="2" w:space="0" w:color="000000"/>
            </w:tcBorders>
            <w:shd w:val="clear" w:color="000000" w:fill="FFFFFF"/>
            <w:vAlign w:val="center"/>
          </w:tcPr>
          <w:p w14:paraId="20128676" w14:textId="77777777" w:rsidR="006F56F8" w:rsidRPr="00894463" w:rsidRDefault="006F56F8" w:rsidP="00894463">
            <w:pPr>
              <w:spacing w:after="0"/>
              <w:rPr>
                <w:rFonts w:ascii="Times New Roman" w:hAnsi="Times New Roman"/>
                <w:sz w:val="24"/>
                <w:szCs w:val="24"/>
              </w:rPr>
            </w:pPr>
          </w:p>
        </w:tc>
      </w:tr>
      <w:tr w:rsidR="006A3AE0" w:rsidRPr="006F56F8" w14:paraId="7320EF7D" w14:textId="77777777" w:rsidTr="006A3AE0">
        <w:trPr>
          <w:trHeight w:val="238"/>
        </w:trPr>
        <w:tc>
          <w:tcPr>
            <w:tcW w:w="2016" w:type="dxa"/>
            <w:vMerge/>
            <w:tcBorders>
              <w:left w:val="single" w:sz="2" w:space="0" w:color="000000"/>
              <w:right w:val="single" w:sz="2" w:space="0" w:color="000000"/>
            </w:tcBorders>
            <w:shd w:val="clear" w:color="000000" w:fill="auto"/>
          </w:tcPr>
          <w:p w14:paraId="4F9E5551" w14:textId="77777777" w:rsidR="006F56F8" w:rsidRPr="00894463" w:rsidRDefault="006F56F8"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083BF007"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Изучение микроструктуры металлов и сплавов</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7E7400B9" w14:textId="77777777" w:rsidR="006F56F8" w:rsidRPr="00894463" w:rsidRDefault="006F56F8" w:rsidP="00894463">
            <w:pPr>
              <w:spacing w:after="0"/>
              <w:jc w:val="center"/>
              <w:rPr>
                <w:rFonts w:ascii="Times New Roman" w:hAnsi="Times New Roman"/>
                <w:sz w:val="24"/>
                <w:szCs w:val="24"/>
              </w:rPr>
            </w:pPr>
            <w:r w:rsidRPr="00894463">
              <w:rPr>
                <w:rFonts w:ascii="Times New Roman" w:hAnsi="Times New Roman"/>
                <w:sz w:val="24"/>
                <w:szCs w:val="24"/>
              </w:rPr>
              <w:t>1</w:t>
            </w:r>
          </w:p>
        </w:tc>
        <w:tc>
          <w:tcPr>
            <w:tcW w:w="1843" w:type="dxa"/>
            <w:vMerge/>
            <w:tcBorders>
              <w:left w:val="single" w:sz="2" w:space="0" w:color="000000"/>
              <w:right w:val="single" w:sz="2" w:space="0" w:color="000000"/>
            </w:tcBorders>
            <w:shd w:val="clear" w:color="000000" w:fill="FFFFFF"/>
            <w:vAlign w:val="center"/>
          </w:tcPr>
          <w:p w14:paraId="434CC4A6" w14:textId="77777777" w:rsidR="006F56F8" w:rsidRPr="00894463" w:rsidRDefault="006F56F8" w:rsidP="00894463">
            <w:pPr>
              <w:spacing w:after="0"/>
              <w:rPr>
                <w:rFonts w:ascii="Times New Roman" w:hAnsi="Times New Roman"/>
                <w:sz w:val="24"/>
                <w:szCs w:val="24"/>
              </w:rPr>
            </w:pPr>
          </w:p>
        </w:tc>
      </w:tr>
      <w:tr w:rsidR="006A3AE0" w:rsidRPr="006F56F8" w14:paraId="7B124D92" w14:textId="77777777" w:rsidTr="006A3AE0">
        <w:trPr>
          <w:trHeight w:val="344"/>
        </w:trPr>
        <w:tc>
          <w:tcPr>
            <w:tcW w:w="2016" w:type="dxa"/>
            <w:vMerge/>
            <w:tcBorders>
              <w:left w:val="single" w:sz="2" w:space="0" w:color="000000"/>
              <w:bottom w:val="single" w:sz="2" w:space="0" w:color="000000"/>
              <w:right w:val="single" w:sz="2" w:space="0" w:color="000000"/>
            </w:tcBorders>
            <w:shd w:val="clear" w:color="000000" w:fill="auto"/>
          </w:tcPr>
          <w:p w14:paraId="519090C9" w14:textId="77777777" w:rsidR="006F56F8" w:rsidRPr="00894463" w:rsidRDefault="006F56F8"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320F4AF5"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Определение твердости, пластичности, ударной вязкости металлов</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0FBB6DFA" w14:textId="77777777" w:rsidR="006F56F8" w:rsidRPr="00894463" w:rsidRDefault="006F56F8" w:rsidP="00894463">
            <w:pPr>
              <w:spacing w:after="0"/>
              <w:jc w:val="center"/>
              <w:rPr>
                <w:rFonts w:ascii="Times New Roman" w:hAnsi="Times New Roman"/>
                <w:sz w:val="24"/>
                <w:szCs w:val="24"/>
              </w:rPr>
            </w:pPr>
            <w:r w:rsidRPr="00894463">
              <w:rPr>
                <w:rFonts w:ascii="Times New Roman" w:hAnsi="Times New Roman"/>
                <w:sz w:val="24"/>
                <w:szCs w:val="24"/>
              </w:rPr>
              <w:t>1</w:t>
            </w:r>
          </w:p>
        </w:tc>
        <w:tc>
          <w:tcPr>
            <w:tcW w:w="1843" w:type="dxa"/>
            <w:vMerge/>
            <w:tcBorders>
              <w:left w:val="single" w:sz="2" w:space="0" w:color="000000"/>
              <w:right w:val="single" w:sz="2" w:space="0" w:color="000000"/>
            </w:tcBorders>
            <w:shd w:val="clear" w:color="000000" w:fill="FFFFFF"/>
            <w:vAlign w:val="center"/>
          </w:tcPr>
          <w:p w14:paraId="2476C28C" w14:textId="77777777" w:rsidR="006F56F8" w:rsidRPr="00894463" w:rsidRDefault="006F56F8" w:rsidP="00894463">
            <w:pPr>
              <w:spacing w:after="0"/>
              <w:rPr>
                <w:rFonts w:ascii="Times New Roman" w:hAnsi="Times New Roman"/>
                <w:sz w:val="24"/>
                <w:szCs w:val="24"/>
              </w:rPr>
            </w:pPr>
          </w:p>
        </w:tc>
      </w:tr>
      <w:tr w:rsidR="006A3AE0" w:rsidRPr="006F56F8" w14:paraId="67F6BCC7" w14:textId="77777777" w:rsidTr="006A3AE0">
        <w:trPr>
          <w:trHeight w:val="219"/>
        </w:trPr>
        <w:tc>
          <w:tcPr>
            <w:tcW w:w="2016" w:type="dxa"/>
            <w:vMerge w:val="restart"/>
            <w:tcBorders>
              <w:top w:val="single" w:sz="2" w:space="0" w:color="000000"/>
              <w:left w:val="single" w:sz="2" w:space="0" w:color="000000"/>
              <w:right w:val="single" w:sz="2" w:space="0" w:color="000000"/>
            </w:tcBorders>
            <w:shd w:val="clear" w:color="000000" w:fill="auto"/>
          </w:tcPr>
          <w:p w14:paraId="0836DCA5"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Тема 1.2. Классификация металлических и неметаллических материалов</w:t>
            </w: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3BBB4A22"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Содержание учебного материала</w:t>
            </w:r>
          </w:p>
        </w:tc>
        <w:tc>
          <w:tcPr>
            <w:tcW w:w="1985"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14:paraId="1B17C9EE" w14:textId="77777777" w:rsidR="00894463" w:rsidRPr="00894463" w:rsidRDefault="006A3AE0" w:rsidP="00894463">
            <w:pPr>
              <w:spacing w:after="0"/>
              <w:jc w:val="center"/>
              <w:rPr>
                <w:rFonts w:ascii="Times New Roman" w:hAnsi="Times New Roman"/>
                <w:sz w:val="24"/>
                <w:szCs w:val="24"/>
              </w:rPr>
            </w:pPr>
            <w:r>
              <w:rPr>
                <w:rFonts w:ascii="Times New Roman" w:hAnsi="Times New Roman"/>
                <w:sz w:val="24"/>
                <w:szCs w:val="24"/>
              </w:rPr>
              <w:t>4</w:t>
            </w:r>
          </w:p>
        </w:tc>
        <w:tc>
          <w:tcPr>
            <w:tcW w:w="1843"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7AAA5F30"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ОК 01- ОК 09</w:t>
            </w:r>
          </w:p>
          <w:p w14:paraId="7512A953"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ПК 2.1 – ПК 2.8</w:t>
            </w:r>
          </w:p>
        </w:tc>
      </w:tr>
      <w:tr w:rsidR="006A3AE0" w:rsidRPr="006F56F8" w14:paraId="20904017" w14:textId="77777777" w:rsidTr="006A3AE0">
        <w:trPr>
          <w:trHeight w:val="273"/>
        </w:trPr>
        <w:tc>
          <w:tcPr>
            <w:tcW w:w="2016" w:type="dxa"/>
            <w:vMerge/>
            <w:tcBorders>
              <w:left w:val="single" w:sz="2" w:space="0" w:color="000000"/>
              <w:right w:val="single" w:sz="2" w:space="0" w:color="000000"/>
            </w:tcBorders>
            <w:shd w:val="clear" w:color="000000" w:fill="auto"/>
          </w:tcPr>
          <w:p w14:paraId="7FB50038"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5DD6740E"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Понятие о сплавах. Классификация металлов и сплавов. Основные равновесные диаграммы состояния двойных сплавов. Физические и механические свойства сплавов в равновесном состоянии. Диаграмма состояния железоуглеродистых сплавов в равновесном состоянии. Диаграмма состояния железоуглеродистых сплавов. Влияние легирующих элементов на равновесную структуру сталей. Неметаллические материалы. Их классификация. Связь между составом, строением и свойствами сплавов и неметаллических материалов.</w:t>
            </w:r>
          </w:p>
        </w:tc>
        <w:tc>
          <w:tcPr>
            <w:tcW w:w="1985"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14:paraId="072F25EA" w14:textId="77777777" w:rsidR="006F56F8" w:rsidRPr="00894463" w:rsidRDefault="006F56F8" w:rsidP="00894463">
            <w:pPr>
              <w:spacing w:after="0"/>
              <w:jc w:val="center"/>
              <w:rPr>
                <w:rFonts w:ascii="Times New Roman" w:hAnsi="Times New Roman"/>
                <w:sz w:val="24"/>
                <w:szCs w:val="24"/>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6CE39E8" w14:textId="77777777" w:rsidR="006F56F8" w:rsidRPr="00894463" w:rsidRDefault="006F56F8" w:rsidP="00894463">
            <w:pPr>
              <w:spacing w:after="0"/>
              <w:rPr>
                <w:rFonts w:ascii="Times New Roman" w:hAnsi="Times New Roman"/>
                <w:sz w:val="24"/>
                <w:szCs w:val="24"/>
              </w:rPr>
            </w:pPr>
          </w:p>
        </w:tc>
      </w:tr>
      <w:tr w:rsidR="006A3AE0" w:rsidRPr="006F56F8" w14:paraId="089F4A8C" w14:textId="77777777" w:rsidTr="006A3AE0">
        <w:trPr>
          <w:trHeight w:val="273"/>
        </w:trPr>
        <w:tc>
          <w:tcPr>
            <w:tcW w:w="2016" w:type="dxa"/>
            <w:vMerge/>
            <w:tcBorders>
              <w:left w:val="single" w:sz="2" w:space="0" w:color="000000"/>
              <w:right w:val="single" w:sz="2" w:space="0" w:color="000000"/>
            </w:tcBorders>
            <w:shd w:val="clear" w:color="000000" w:fill="auto"/>
          </w:tcPr>
          <w:p w14:paraId="58F77EC8"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29C7A2FD"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В том числе практические занятия</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6AC47FB3" w14:textId="77777777" w:rsidR="006F56F8" w:rsidRPr="006A3AE0" w:rsidRDefault="006F56F8" w:rsidP="00894463">
            <w:pPr>
              <w:spacing w:after="0"/>
              <w:jc w:val="center"/>
              <w:rPr>
                <w:rFonts w:ascii="Times New Roman" w:hAnsi="Times New Roman"/>
                <w:b/>
                <w:sz w:val="24"/>
                <w:szCs w:val="24"/>
              </w:rPr>
            </w:pPr>
            <w:r w:rsidRPr="006A3AE0">
              <w:rPr>
                <w:rFonts w:ascii="Times New Roman" w:hAnsi="Times New Roman"/>
                <w:b/>
                <w:sz w:val="24"/>
                <w:szCs w:val="24"/>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3F449" w14:textId="77777777" w:rsidR="006F56F8" w:rsidRPr="00894463" w:rsidRDefault="006F56F8" w:rsidP="00894463">
            <w:pPr>
              <w:spacing w:after="0"/>
              <w:rPr>
                <w:rFonts w:ascii="Times New Roman" w:hAnsi="Times New Roman"/>
                <w:sz w:val="24"/>
                <w:szCs w:val="24"/>
              </w:rPr>
            </w:pPr>
          </w:p>
        </w:tc>
      </w:tr>
      <w:tr w:rsidR="006A3AE0" w:rsidRPr="006F56F8" w14:paraId="1D97C2E6" w14:textId="77777777" w:rsidTr="006A3AE0">
        <w:trPr>
          <w:trHeight w:val="273"/>
        </w:trPr>
        <w:tc>
          <w:tcPr>
            <w:tcW w:w="2016" w:type="dxa"/>
            <w:vMerge/>
            <w:tcBorders>
              <w:left w:val="single" w:sz="2" w:space="0" w:color="000000"/>
              <w:right w:val="single" w:sz="2" w:space="0" w:color="000000"/>
            </w:tcBorders>
            <w:shd w:val="clear" w:color="000000" w:fill="auto"/>
          </w:tcPr>
          <w:p w14:paraId="61FB8EE9"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0AA66760"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Сравнение свойств стали до и после закалки</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2CD8827A" w14:textId="77777777" w:rsidR="006F56F8" w:rsidRPr="00894463" w:rsidRDefault="006F56F8" w:rsidP="00894463">
            <w:pPr>
              <w:spacing w:after="0"/>
              <w:jc w:val="center"/>
              <w:rPr>
                <w:rFonts w:ascii="Times New Roman" w:hAnsi="Times New Roman"/>
                <w:sz w:val="24"/>
                <w:szCs w:val="24"/>
              </w:rPr>
            </w:pPr>
            <w:r w:rsidRPr="00894463">
              <w:rPr>
                <w:rFonts w:ascii="Times New Roman" w:hAnsi="Times New Roman"/>
                <w:sz w:val="24"/>
                <w:szCs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12496E" w14:textId="77777777" w:rsidR="006F56F8" w:rsidRPr="00894463" w:rsidRDefault="006F56F8" w:rsidP="00894463">
            <w:pPr>
              <w:spacing w:after="0"/>
              <w:rPr>
                <w:rFonts w:ascii="Times New Roman" w:hAnsi="Times New Roman"/>
                <w:sz w:val="24"/>
                <w:szCs w:val="24"/>
              </w:rPr>
            </w:pPr>
          </w:p>
        </w:tc>
      </w:tr>
      <w:tr w:rsidR="006A3AE0" w:rsidRPr="006F56F8" w14:paraId="5488B1A2" w14:textId="77777777" w:rsidTr="006A3AE0">
        <w:trPr>
          <w:trHeight w:val="273"/>
        </w:trPr>
        <w:tc>
          <w:tcPr>
            <w:tcW w:w="2016" w:type="dxa"/>
            <w:vMerge/>
            <w:tcBorders>
              <w:left w:val="single" w:sz="2" w:space="0" w:color="000000"/>
              <w:right w:val="single" w:sz="2" w:space="0" w:color="000000"/>
            </w:tcBorders>
            <w:shd w:val="clear" w:color="000000" w:fill="auto"/>
          </w:tcPr>
          <w:p w14:paraId="621CC566"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04CDBDB7"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Определение состава легированных сталей и чугуна</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63F3B8EB" w14:textId="77777777" w:rsidR="006F56F8" w:rsidRPr="00894463" w:rsidRDefault="006F56F8" w:rsidP="00894463">
            <w:pPr>
              <w:spacing w:after="0"/>
              <w:jc w:val="center"/>
              <w:rPr>
                <w:rFonts w:ascii="Times New Roman" w:hAnsi="Times New Roman"/>
                <w:sz w:val="24"/>
                <w:szCs w:val="24"/>
              </w:rPr>
            </w:pPr>
            <w:r w:rsidRPr="00894463">
              <w:rPr>
                <w:rFonts w:ascii="Times New Roman" w:hAnsi="Times New Roman"/>
                <w:sz w:val="24"/>
                <w:szCs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0A0C5B" w14:textId="77777777" w:rsidR="006F56F8" w:rsidRPr="00894463" w:rsidRDefault="006F56F8" w:rsidP="00894463">
            <w:pPr>
              <w:spacing w:after="0"/>
              <w:rPr>
                <w:rFonts w:ascii="Times New Roman" w:hAnsi="Times New Roman"/>
                <w:sz w:val="24"/>
                <w:szCs w:val="24"/>
              </w:rPr>
            </w:pPr>
          </w:p>
        </w:tc>
      </w:tr>
      <w:tr w:rsidR="006A3AE0" w:rsidRPr="006F56F8" w14:paraId="4058B6F6" w14:textId="77777777" w:rsidTr="006A3AE0">
        <w:trPr>
          <w:trHeight w:val="273"/>
        </w:trPr>
        <w:tc>
          <w:tcPr>
            <w:tcW w:w="2016" w:type="dxa"/>
            <w:vMerge/>
            <w:tcBorders>
              <w:left w:val="single" w:sz="2" w:space="0" w:color="000000"/>
              <w:bottom w:val="single" w:sz="2" w:space="0" w:color="000000"/>
              <w:right w:val="single" w:sz="2" w:space="0" w:color="000000"/>
            </w:tcBorders>
            <w:shd w:val="clear" w:color="000000" w:fill="auto"/>
          </w:tcPr>
          <w:p w14:paraId="1B1384FF"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56E1E8C0"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Изучение состава сплавов цветных металлов</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33AAFDD8" w14:textId="77777777" w:rsidR="006F56F8" w:rsidRPr="00894463" w:rsidRDefault="006F56F8" w:rsidP="00894463">
            <w:pPr>
              <w:spacing w:after="0"/>
              <w:jc w:val="center"/>
              <w:rPr>
                <w:rFonts w:ascii="Times New Roman" w:hAnsi="Times New Roman"/>
                <w:sz w:val="24"/>
                <w:szCs w:val="24"/>
              </w:rPr>
            </w:pPr>
            <w:r w:rsidRPr="00894463">
              <w:rPr>
                <w:rFonts w:ascii="Times New Roman" w:hAnsi="Times New Roman"/>
                <w:sz w:val="24"/>
                <w:szCs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9171E" w14:textId="77777777" w:rsidR="006F56F8" w:rsidRPr="00894463" w:rsidRDefault="006F56F8" w:rsidP="00894463">
            <w:pPr>
              <w:spacing w:after="0"/>
              <w:rPr>
                <w:rFonts w:ascii="Times New Roman" w:hAnsi="Times New Roman"/>
                <w:sz w:val="24"/>
                <w:szCs w:val="24"/>
              </w:rPr>
            </w:pPr>
          </w:p>
        </w:tc>
      </w:tr>
      <w:tr w:rsidR="006A3AE0" w:rsidRPr="006F56F8" w14:paraId="30392C16" w14:textId="77777777" w:rsidTr="006A3AE0">
        <w:trPr>
          <w:trHeight w:val="218"/>
        </w:trPr>
        <w:tc>
          <w:tcPr>
            <w:tcW w:w="2016" w:type="dxa"/>
            <w:vMerge w:val="restart"/>
            <w:tcBorders>
              <w:top w:val="single" w:sz="2" w:space="0" w:color="000000"/>
              <w:left w:val="single" w:sz="2" w:space="0" w:color="000000"/>
              <w:bottom w:val="single" w:sz="2" w:space="0" w:color="000000"/>
              <w:right w:val="single" w:sz="2" w:space="0" w:color="000000"/>
            </w:tcBorders>
            <w:shd w:val="clear" w:color="000000" w:fill="auto"/>
          </w:tcPr>
          <w:p w14:paraId="266FC5C6"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Тема 1.3. Виды износа деталей и узлов.</w:t>
            </w: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2902FE92"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Содержание учебного материала</w:t>
            </w:r>
          </w:p>
        </w:tc>
        <w:tc>
          <w:tcPr>
            <w:tcW w:w="1985"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14:paraId="72ECDF02" w14:textId="77777777" w:rsidR="00894463" w:rsidRPr="006A3AE0" w:rsidRDefault="006A3AE0" w:rsidP="00894463">
            <w:pPr>
              <w:spacing w:after="0"/>
              <w:jc w:val="center"/>
              <w:rPr>
                <w:rFonts w:ascii="Times New Roman" w:hAnsi="Times New Roman"/>
                <w:b/>
                <w:sz w:val="24"/>
                <w:szCs w:val="24"/>
              </w:rPr>
            </w:pPr>
            <w:r w:rsidRPr="006A3AE0">
              <w:rPr>
                <w:rFonts w:ascii="Times New Roman" w:hAnsi="Times New Roman"/>
                <w:b/>
                <w:sz w:val="24"/>
                <w:szCs w:val="24"/>
              </w:rPr>
              <w:t>3</w:t>
            </w:r>
          </w:p>
        </w:tc>
        <w:tc>
          <w:tcPr>
            <w:tcW w:w="1843"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043443DF"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ОК 01- ОК 09</w:t>
            </w:r>
          </w:p>
          <w:p w14:paraId="641C641A"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ПК 2.1 – ПК 2.8</w:t>
            </w:r>
          </w:p>
        </w:tc>
      </w:tr>
      <w:tr w:rsidR="006A3AE0" w:rsidRPr="006F56F8" w14:paraId="15D86D52" w14:textId="77777777" w:rsidTr="006A3AE0">
        <w:trPr>
          <w:trHeight w:val="218"/>
        </w:trPr>
        <w:tc>
          <w:tcPr>
            <w:tcW w:w="2016" w:type="dxa"/>
            <w:vMerge/>
            <w:tcBorders>
              <w:top w:val="single" w:sz="2" w:space="0" w:color="000000"/>
              <w:left w:val="single" w:sz="2" w:space="0" w:color="000000"/>
              <w:bottom w:val="single" w:sz="2" w:space="0" w:color="000000"/>
              <w:right w:val="single" w:sz="2" w:space="0" w:color="000000"/>
            </w:tcBorders>
            <w:shd w:val="clear" w:color="000000" w:fill="auto"/>
          </w:tcPr>
          <w:p w14:paraId="1C5D1E63" w14:textId="77777777" w:rsidR="006F56F8" w:rsidRPr="00894463" w:rsidRDefault="006F56F8"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3B638000"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Изнашивание, его классификации. Виды трения. Смазочный материал. Механическое изнашивание, усталостное изнашивание, коррозионно- механическое изнашивание.</w:t>
            </w:r>
          </w:p>
          <w:p w14:paraId="73325724"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Причины возникновения и способы снижения различных видов износа</w:t>
            </w:r>
          </w:p>
        </w:tc>
        <w:tc>
          <w:tcPr>
            <w:tcW w:w="1985"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14:paraId="6D45E36E" w14:textId="77777777" w:rsidR="006F56F8" w:rsidRPr="00894463" w:rsidRDefault="006F56F8" w:rsidP="00894463">
            <w:pPr>
              <w:spacing w:after="0"/>
              <w:jc w:val="center"/>
              <w:rPr>
                <w:rFonts w:ascii="Times New Roman" w:hAnsi="Times New Roman"/>
                <w:sz w:val="24"/>
                <w:szCs w:val="24"/>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D32EDC5" w14:textId="77777777" w:rsidR="006F56F8" w:rsidRPr="00894463" w:rsidRDefault="006F56F8" w:rsidP="00894463">
            <w:pPr>
              <w:spacing w:after="0"/>
              <w:rPr>
                <w:rFonts w:ascii="Times New Roman" w:hAnsi="Times New Roman"/>
                <w:sz w:val="24"/>
                <w:szCs w:val="24"/>
              </w:rPr>
            </w:pPr>
          </w:p>
        </w:tc>
      </w:tr>
      <w:tr w:rsidR="006A3AE0" w:rsidRPr="006F56F8" w14:paraId="72C11F21" w14:textId="77777777" w:rsidTr="006A3AE0">
        <w:trPr>
          <w:trHeight w:val="218"/>
        </w:trPr>
        <w:tc>
          <w:tcPr>
            <w:tcW w:w="2016" w:type="dxa"/>
            <w:vMerge/>
            <w:tcBorders>
              <w:top w:val="single" w:sz="2" w:space="0" w:color="000000"/>
              <w:left w:val="single" w:sz="2" w:space="0" w:color="000000"/>
              <w:bottom w:val="single" w:sz="2" w:space="0" w:color="000000"/>
              <w:right w:val="single" w:sz="2" w:space="0" w:color="000000"/>
            </w:tcBorders>
            <w:shd w:val="clear" w:color="000000" w:fill="auto"/>
          </w:tcPr>
          <w:p w14:paraId="2AE69298" w14:textId="77777777" w:rsidR="006F56F8" w:rsidRPr="00894463" w:rsidRDefault="006F56F8"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6A92A6B6"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В том числе практические занятия</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171277A0"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2</w:t>
            </w: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A83F0FE" w14:textId="77777777" w:rsidR="006F56F8" w:rsidRPr="00894463" w:rsidRDefault="006F56F8" w:rsidP="00894463">
            <w:pPr>
              <w:spacing w:after="0"/>
              <w:rPr>
                <w:rFonts w:ascii="Times New Roman" w:hAnsi="Times New Roman"/>
                <w:sz w:val="24"/>
                <w:szCs w:val="24"/>
              </w:rPr>
            </w:pPr>
          </w:p>
        </w:tc>
      </w:tr>
      <w:tr w:rsidR="006A3AE0" w:rsidRPr="006F56F8" w14:paraId="6A5AAAAD" w14:textId="77777777" w:rsidTr="006A3AE0">
        <w:trPr>
          <w:trHeight w:val="218"/>
        </w:trPr>
        <w:tc>
          <w:tcPr>
            <w:tcW w:w="2016" w:type="dxa"/>
            <w:vMerge/>
            <w:tcBorders>
              <w:top w:val="single" w:sz="2" w:space="0" w:color="000000"/>
              <w:left w:val="single" w:sz="2" w:space="0" w:color="000000"/>
              <w:bottom w:val="single" w:sz="2" w:space="0" w:color="000000"/>
              <w:right w:val="single" w:sz="2" w:space="0" w:color="000000"/>
            </w:tcBorders>
            <w:shd w:val="clear" w:color="000000" w:fill="auto"/>
          </w:tcPr>
          <w:p w14:paraId="75D4338A" w14:textId="77777777" w:rsidR="006F56F8" w:rsidRPr="00894463" w:rsidRDefault="006F56F8"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68CA2D64"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Работа со справочниками и литературой по определению основных видов износа деталей и узлов</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2F3C43B3" w14:textId="77777777" w:rsidR="006F56F8" w:rsidRPr="00894463" w:rsidRDefault="006F56F8" w:rsidP="00894463">
            <w:pPr>
              <w:spacing w:after="0"/>
              <w:jc w:val="center"/>
              <w:rPr>
                <w:rFonts w:ascii="Times New Roman" w:hAnsi="Times New Roman"/>
                <w:sz w:val="24"/>
                <w:szCs w:val="24"/>
              </w:rPr>
            </w:pPr>
            <w:r w:rsidRPr="00894463">
              <w:rPr>
                <w:rFonts w:ascii="Times New Roman" w:hAnsi="Times New Roman"/>
                <w:sz w:val="24"/>
                <w:szCs w:val="24"/>
              </w:rPr>
              <w:t>2</w:t>
            </w: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5FDF2DC" w14:textId="77777777" w:rsidR="006F56F8" w:rsidRPr="00894463" w:rsidRDefault="006F56F8" w:rsidP="00894463">
            <w:pPr>
              <w:spacing w:after="0"/>
              <w:rPr>
                <w:rFonts w:ascii="Times New Roman" w:hAnsi="Times New Roman"/>
                <w:sz w:val="24"/>
                <w:szCs w:val="24"/>
              </w:rPr>
            </w:pPr>
          </w:p>
        </w:tc>
      </w:tr>
      <w:tr w:rsidR="006A3AE0" w:rsidRPr="006F56F8" w14:paraId="1C84235F" w14:textId="77777777" w:rsidTr="006A3AE0">
        <w:trPr>
          <w:trHeight w:val="70"/>
        </w:trPr>
        <w:tc>
          <w:tcPr>
            <w:tcW w:w="2016" w:type="dxa"/>
            <w:vMerge w:val="restart"/>
            <w:tcBorders>
              <w:top w:val="single" w:sz="2" w:space="0" w:color="000000"/>
              <w:left w:val="single" w:sz="2" w:space="0" w:color="000000"/>
              <w:bottom w:val="single" w:sz="2" w:space="0" w:color="000000"/>
              <w:right w:val="single" w:sz="2" w:space="0" w:color="000000"/>
            </w:tcBorders>
            <w:shd w:val="clear" w:color="000000" w:fill="auto"/>
          </w:tcPr>
          <w:p w14:paraId="33529700"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Тема 1.4 Смазочные материалы</w:t>
            </w: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0277A0EA"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Содержание учебного материала</w:t>
            </w:r>
          </w:p>
        </w:tc>
        <w:tc>
          <w:tcPr>
            <w:tcW w:w="1985"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14:paraId="4264D02E" w14:textId="77777777" w:rsidR="00894463" w:rsidRPr="006A3AE0" w:rsidRDefault="006A3AE0" w:rsidP="00894463">
            <w:pPr>
              <w:spacing w:after="0"/>
              <w:jc w:val="center"/>
              <w:rPr>
                <w:rFonts w:ascii="Times New Roman" w:hAnsi="Times New Roman"/>
                <w:b/>
                <w:sz w:val="24"/>
                <w:szCs w:val="24"/>
              </w:rPr>
            </w:pPr>
            <w:r w:rsidRPr="006A3AE0">
              <w:rPr>
                <w:rFonts w:ascii="Times New Roman" w:hAnsi="Times New Roman"/>
                <w:b/>
                <w:sz w:val="24"/>
                <w:szCs w:val="24"/>
              </w:rPr>
              <w:t>1</w:t>
            </w:r>
          </w:p>
        </w:tc>
        <w:tc>
          <w:tcPr>
            <w:tcW w:w="1843"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14:paraId="30933DC5"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ОК 01- ОК 09</w:t>
            </w:r>
          </w:p>
          <w:p w14:paraId="1BB57CDE"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ПК 2.1 – ПК 2.8</w:t>
            </w:r>
          </w:p>
        </w:tc>
      </w:tr>
      <w:tr w:rsidR="006A3AE0" w:rsidRPr="006F56F8" w14:paraId="629310F7" w14:textId="77777777" w:rsidTr="006A3AE0">
        <w:trPr>
          <w:trHeight w:val="556"/>
        </w:trPr>
        <w:tc>
          <w:tcPr>
            <w:tcW w:w="2016" w:type="dxa"/>
            <w:vMerge/>
            <w:tcBorders>
              <w:top w:val="single" w:sz="2" w:space="0" w:color="000000"/>
              <w:left w:val="single" w:sz="2" w:space="0" w:color="000000"/>
              <w:bottom w:val="single" w:sz="2" w:space="0" w:color="000000"/>
              <w:right w:val="single" w:sz="2" w:space="0" w:color="000000"/>
            </w:tcBorders>
            <w:shd w:val="clear" w:color="000000" w:fill="auto"/>
          </w:tcPr>
          <w:p w14:paraId="144DBB5F"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0519E669"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Назначение и классификация. Показатели качества масла. Масла, их классификация, маркировка и свойства.</w:t>
            </w:r>
          </w:p>
          <w:p w14:paraId="4DA8F4C7"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Классификация масел: Моторное, обкаточное, трансмиссионное, индустриальное, гидравлическое. Консистентные смазки: классификация, маркировка и свойства.</w:t>
            </w:r>
          </w:p>
          <w:p w14:paraId="65C35DB1"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Специальные жидкости: тормозные, амортизаторные, охлаждающие, смазочно-охлаждающие. Их назначение, маркировка и свойства.</w:t>
            </w:r>
          </w:p>
        </w:tc>
        <w:tc>
          <w:tcPr>
            <w:tcW w:w="1985"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14:paraId="12EE429E" w14:textId="77777777" w:rsidR="006F56F8" w:rsidRPr="00894463" w:rsidRDefault="006F56F8" w:rsidP="00894463">
            <w:pPr>
              <w:spacing w:after="0"/>
              <w:rPr>
                <w:rFonts w:ascii="Times New Roman" w:hAnsi="Times New Roman"/>
                <w:sz w:val="24"/>
                <w:szCs w:val="24"/>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97E6FC7" w14:textId="77777777" w:rsidR="006F56F8" w:rsidRPr="00894463" w:rsidRDefault="006F56F8" w:rsidP="00894463">
            <w:pPr>
              <w:spacing w:after="0"/>
              <w:rPr>
                <w:rFonts w:ascii="Times New Roman" w:hAnsi="Times New Roman"/>
                <w:sz w:val="24"/>
                <w:szCs w:val="24"/>
              </w:rPr>
            </w:pPr>
          </w:p>
        </w:tc>
      </w:tr>
      <w:tr w:rsidR="006A3AE0" w:rsidRPr="006F56F8" w14:paraId="0DC58148" w14:textId="77777777" w:rsidTr="006A3AE0">
        <w:trPr>
          <w:trHeight w:val="191"/>
        </w:trPr>
        <w:tc>
          <w:tcPr>
            <w:tcW w:w="10662" w:type="dxa"/>
            <w:gridSpan w:val="2"/>
            <w:tcBorders>
              <w:top w:val="single" w:sz="2" w:space="0" w:color="000000"/>
              <w:left w:val="single" w:sz="2" w:space="0" w:color="000000"/>
              <w:bottom w:val="single" w:sz="2" w:space="0" w:color="000000"/>
              <w:right w:val="single" w:sz="2" w:space="0" w:color="000000"/>
            </w:tcBorders>
            <w:shd w:val="clear" w:color="000000" w:fill="auto"/>
          </w:tcPr>
          <w:p w14:paraId="3EFEAE3F"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Раздел 2. Слесарное дело</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4B6F6A8C" w14:textId="77777777" w:rsidR="006F56F8" w:rsidRPr="00894463" w:rsidRDefault="006A3AE0" w:rsidP="00894463">
            <w:pPr>
              <w:spacing w:after="0"/>
              <w:jc w:val="center"/>
              <w:rPr>
                <w:rFonts w:ascii="Times New Roman" w:hAnsi="Times New Roman"/>
                <w:b/>
                <w:sz w:val="24"/>
                <w:szCs w:val="24"/>
              </w:rPr>
            </w:pPr>
            <w:r>
              <w:rPr>
                <w:rFonts w:ascii="Times New Roman" w:hAnsi="Times New Roman"/>
                <w:b/>
                <w:sz w:val="24"/>
                <w:szCs w:val="24"/>
              </w:rPr>
              <w:t>6</w:t>
            </w:r>
            <w:r w:rsidR="006F56F8" w:rsidRPr="00894463">
              <w:rPr>
                <w:rFonts w:ascii="Times New Roman" w:hAnsi="Times New Roman"/>
                <w:b/>
                <w:sz w:val="24"/>
                <w:szCs w:val="24"/>
              </w:rPr>
              <w:t>/9</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575787" w14:textId="77777777" w:rsidR="006F56F8" w:rsidRPr="00894463" w:rsidRDefault="006F56F8" w:rsidP="00894463">
            <w:pPr>
              <w:spacing w:after="0"/>
              <w:rPr>
                <w:rFonts w:ascii="Times New Roman" w:hAnsi="Times New Roman"/>
                <w:sz w:val="24"/>
                <w:szCs w:val="24"/>
              </w:rPr>
            </w:pPr>
          </w:p>
        </w:tc>
      </w:tr>
      <w:tr w:rsidR="00894463" w:rsidRPr="006F56F8" w14:paraId="45FBEA04" w14:textId="77777777" w:rsidTr="006A3AE0">
        <w:trPr>
          <w:trHeight w:val="191"/>
        </w:trPr>
        <w:tc>
          <w:tcPr>
            <w:tcW w:w="2016" w:type="dxa"/>
            <w:vMerge w:val="restart"/>
            <w:tcBorders>
              <w:top w:val="single" w:sz="2" w:space="0" w:color="000000"/>
              <w:left w:val="single" w:sz="2" w:space="0" w:color="000000"/>
              <w:right w:val="single" w:sz="2" w:space="0" w:color="000000"/>
            </w:tcBorders>
            <w:shd w:val="clear" w:color="000000" w:fill="auto"/>
          </w:tcPr>
          <w:p w14:paraId="6CFD5336"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Тема 2.1. Организация слесарных работ.</w:t>
            </w:r>
          </w:p>
          <w:p w14:paraId="4D6E3754" w14:textId="77777777" w:rsidR="00894463" w:rsidRPr="00894463" w:rsidRDefault="00894463" w:rsidP="00894463">
            <w:pPr>
              <w:spacing w:after="0"/>
              <w:rPr>
                <w:rFonts w:ascii="Times New Roman" w:hAnsi="Times New Roman"/>
                <w:b/>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184D5CF9" w14:textId="77777777" w:rsidR="00894463" w:rsidRPr="00894463" w:rsidRDefault="00894463" w:rsidP="00894463">
            <w:pPr>
              <w:spacing w:after="0"/>
              <w:rPr>
                <w:rFonts w:ascii="Times New Roman" w:hAnsi="Times New Roman"/>
                <w:b/>
                <w:sz w:val="24"/>
                <w:szCs w:val="24"/>
              </w:rPr>
            </w:pPr>
            <w:r w:rsidRPr="00894463">
              <w:rPr>
                <w:rFonts w:ascii="Times New Roman" w:hAnsi="Times New Roman"/>
                <w:b/>
                <w:sz w:val="24"/>
                <w:szCs w:val="24"/>
              </w:rPr>
              <w:t>Содержание учебного материала</w:t>
            </w:r>
          </w:p>
        </w:tc>
        <w:tc>
          <w:tcPr>
            <w:tcW w:w="1985" w:type="dxa"/>
            <w:vMerge w:val="restart"/>
            <w:tcBorders>
              <w:top w:val="single" w:sz="2" w:space="0" w:color="000000"/>
              <w:left w:val="single" w:sz="2" w:space="0" w:color="000000"/>
              <w:bottom w:val="single" w:sz="2" w:space="0" w:color="000000"/>
              <w:right w:val="single" w:sz="2" w:space="0" w:color="000000"/>
            </w:tcBorders>
            <w:shd w:val="clear" w:color="000000" w:fill="auto"/>
            <w:vAlign w:val="center"/>
          </w:tcPr>
          <w:p w14:paraId="6AF46C8F" w14:textId="77777777" w:rsidR="00894463" w:rsidRPr="006A3AE0" w:rsidRDefault="006A3AE0" w:rsidP="00894463">
            <w:pPr>
              <w:spacing w:after="0"/>
              <w:jc w:val="center"/>
              <w:rPr>
                <w:rFonts w:ascii="Times New Roman" w:hAnsi="Times New Roman"/>
                <w:b/>
                <w:sz w:val="24"/>
                <w:szCs w:val="24"/>
              </w:rPr>
            </w:pPr>
            <w:r w:rsidRPr="006A3AE0">
              <w:rPr>
                <w:rFonts w:ascii="Times New Roman" w:hAnsi="Times New Roman"/>
                <w:b/>
                <w:sz w:val="24"/>
                <w:szCs w:val="24"/>
              </w:rPr>
              <w:t>4</w:t>
            </w:r>
          </w:p>
        </w:tc>
        <w:tc>
          <w:tcPr>
            <w:tcW w:w="1843" w:type="dxa"/>
            <w:vMerge w:val="restart"/>
            <w:tcBorders>
              <w:top w:val="single" w:sz="2" w:space="0" w:color="000000"/>
              <w:left w:val="single" w:sz="2" w:space="0" w:color="000000"/>
              <w:right w:val="single" w:sz="2" w:space="0" w:color="000000"/>
            </w:tcBorders>
            <w:shd w:val="clear" w:color="000000" w:fill="FFFFFF"/>
            <w:vAlign w:val="center"/>
          </w:tcPr>
          <w:p w14:paraId="3DF59B51"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ОК 01- ОК 09</w:t>
            </w:r>
          </w:p>
          <w:p w14:paraId="12544586" w14:textId="77777777" w:rsidR="00894463" w:rsidRPr="00894463" w:rsidRDefault="00894463" w:rsidP="00894463">
            <w:pPr>
              <w:spacing w:after="0"/>
              <w:rPr>
                <w:rFonts w:ascii="Times New Roman" w:hAnsi="Times New Roman"/>
                <w:sz w:val="24"/>
                <w:szCs w:val="24"/>
              </w:rPr>
            </w:pPr>
            <w:r w:rsidRPr="00894463">
              <w:rPr>
                <w:rFonts w:ascii="Times New Roman" w:hAnsi="Times New Roman"/>
                <w:sz w:val="24"/>
                <w:szCs w:val="24"/>
              </w:rPr>
              <w:t>ПК 2.1 – ПК 2.8</w:t>
            </w:r>
          </w:p>
        </w:tc>
      </w:tr>
      <w:tr w:rsidR="006F56F8" w:rsidRPr="006F56F8" w14:paraId="48A36C46" w14:textId="77777777" w:rsidTr="006A3AE0">
        <w:trPr>
          <w:trHeight w:val="859"/>
        </w:trPr>
        <w:tc>
          <w:tcPr>
            <w:tcW w:w="2016" w:type="dxa"/>
            <w:vMerge/>
            <w:tcBorders>
              <w:left w:val="single" w:sz="2" w:space="0" w:color="000000"/>
              <w:right w:val="single" w:sz="2" w:space="0" w:color="000000"/>
            </w:tcBorders>
            <w:shd w:val="clear" w:color="000000" w:fill="auto"/>
          </w:tcPr>
          <w:p w14:paraId="6C4D681A"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709FA6AD"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Виды слесарных работ и технология их выполнения.</w:t>
            </w:r>
          </w:p>
          <w:p w14:paraId="37CA3728"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Разметка плоскостная. Рубка металла. Правка металла. Гибка металла и труб. Резка металла. Опиливание металла. Слесарная обработка отверстий. Нарезание внутренней резьбы. Нарезание наружной резьбы.</w:t>
            </w:r>
          </w:p>
          <w:p w14:paraId="63B2BA31"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 xml:space="preserve">Шабрение. Распиливание и припасовка. Притирка и доводка. </w:t>
            </w:r>
            <w:proofErr w:type="spellStart"/>
            <w:r w:rsidRPr="00894463">
              <w:rPr>
                <w:rFonts w:ascii="Times New Roman" w:hAnsi="Times New Roman"/>
                <w:sz w:val="24"/>
                <w:szCs w:val="24"/>
              </w:rPr>
              <w:t>Клѐпка</w:t>
            </w:r>
            <w:proofErr w:type="spellEnd"/>
            <w:r w:rsidRPr="00894463">
              <w:rPr>
                <w:rFonts w:ascii="Times New Roman" w:hAnsi="Times New Roman"/>
                <w:sz w:val="24"/>
                <w:szCs w:val="24"/>
              </w:rPr>
              <w:t>. Пайка, лужение, склеивание.</w:t>
            </w:r>
          </w:p>
          <w:p w14:paraId="5A9DE0A3"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Оборудование, инструменты, контрольно-измерительные приборы, применяемые при выполнении слесарных работ</w:t>
            </w:r>
          </w:p>
        </w:tc>
        <w:tc>
          <w:tcPr>
            <w:tcW w:w="1985" w:type="dxa"/>
            <w:vMerge/>
            <w:tcBorders>
              <w:top w:val="single" w:sz="2" w:space="0" w:color="000000"/>
              <w:left w:val="single" w:sz="2" w:space="0" w:color="000000"/>
              <w:bottom w:val="single" w:sz="2" w:space="0" w:color="000000"/>
              <w:right w:val="single" w:sz="2" w:space="0" w:color="000000"/>
            </w:tcBorders>
            <w:shd w:val="clear" w:color="000000" w:fill="auto"/>
            <w:vAlign w:val="center"/>
          </w:tcPr>
          <w:p w14:paraId="75BFAA33" w14:textId="77777777" w:rsidR="006F56F8" w:rsidRPr="00894463" w:rsidRDefault="006F56F8" w:rsidP="00894463">
            <w:pPr>
              <w:spacing w:after="0"/>
              <w:jc w:val="center"/>
              <w:rPr>
                <w:rFonts w:ascii="Times New Roman" w:hAnsi="Times New Roman"/>
                <w:sz w:val="24"/>
                <w:szCs w:val="24"/>
              </w:rPr>
            </w:pPr>
          </w:p>
        </w:tc>
        <w:tc>
          <w:tcPr>
            <w:tcW w:w="1843" w:type="dxa"/>
            <w:vMerge/>
            <w:tcBorders>
              <w:left w:val="single" w:sz="2" w:space="0" w:color="000000"/>
              <w:right w:val="single" w:sz="2" w:space="0" w:color="000000"/>
            </w:tcBorders>
            <w:shd w:val="clear" w:color="000000" w:fill="FFFFFF"/>
            <w:vAlign w:val="center"/>
          </w:tcPr>
          <w:p w14:paraId="54F15053" w14:textId="77777777" w:rsidR="006F56F8" w:rsidRPr="00894463" w:rsidRDefault="006F56F8" w:rsidP="00894463">
            <w:pPr>
              <w:spacing w:after="0"/>
              <w:rPr>
                <w:rFonts w:ascii="Times New Roman" w:hAnsi="Times New Roman"/>
                <w:sz w:val="24"/>
                <w:szCs w:val="24"/>
              </w:rPr>
            </w:pPr>
          </w:p>
        </w:tc>
      </w:tr>
      <w:tr w:rsidR="006F56F8" w:rsidRPr="006F56F8" w14:paraId="3CC89253" w14:textId="77777777" w:rsidTr="006A3AE0">
        <w:trPr>
          <w:trHeight w:val="232"/>
        </w:trPr>
        <w:tc>
          <w:tcPr>
            <w:tcW w:w="2016" w:type="dxa"/>
            <w:vMerge/>
            <w:tcBorders>
              <w:left w:val="single" w:sz="2" w:space="0" w:color="000000"/>
              <w:right w:val="single" w:sz="2" w:space="0" w:color="000000"/>
            </w:tcBorders>
            <w:shd w:val="clear" w:color="000000" w:fill="auto"/>
          </w:tcPr>
          <w:p w14:paraId="407D9764"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2" w:space="0" w:color="000000"/>
              <w:right w:val="single" w:sz="2" w:space="0" w:color="000000"/>
            </w:tcBorders>
            <w:shd w:val="clear" w:color="000000" w:fill="auto"/>
          </w:tcPr>
          <w:p w14:paraId="2D25A8A0"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В том числе практические занятия</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18C2DF0A" w14:textId="77777777" w:rsidR="006F56F8" w:rsidRPr="006A3AE0" w:rsidRDefault="006F56F8" w:rsidP="00894463">
            <w:pPr>
              <w:spacing w:after="0"/>
              <w:jc w:val="center"/>
              <w:rPr>
                <w:rFonts w:ascii="Times New Roman" w:hAnsi="Times New Roman"/>
                <w:b/>
                <w:sz w:val="24"/>
                <w:szCs w:val="24"/>
              </w:rPr>
            </w:pPr>
            <w:r w:rsidRPr="006A3AE0">
              <w:rPr>
                <w:rFonts w:ascii="Times New Roman" w:hAnsi="Times New Roman"/>
                <w:b/>
                <w:sz w:val="24"/>
                <w:szCs w:val="24"/>
              </w:rPr>
              <w:t>9</w:t>
            </w:r>
          </w:p>
        </w:tc>
        <w:tc>
          <w:tcPr>
            <w:tcW w:w="1843" w:type="dxa"/>
            <w:vMerge/>
            <w:tcBorders>
              <w:left w:val="single" w:sz="2" w:space="0" w:color="000000"/>
              <w:right w:val="single" w:sz="2" w:space="0" w:color="000000"/>
            </w:tcBorders>
            <w:shd w:val="clear" w:color="000000" w:fill="FFFFFF"/>
            <w:vAlign w:val="center"/>
          </w:tcPr>
          <w:p w14:paraId="06F33F1B" w14:textId="77777777" w:rsidR="006F56F8" w:rsidRPr="00894463" w:rsidRDefault="006F56F8" w:rsidP="00894463">
            <w:pPr>
              <w:spacing w:after="0"/>
              <w:rPr>
                <w:rFonts w:ascii="Times New Roman" w:hAnsi="Times New Roman"/>
                <w:sz w:val="24"/>
                <w:szCs w:val="24"/>
              </w:rPr>
            </w:pPr>
          </w:p>
        </w:tc>
      </w:tr>
      <w:tr w:rsidR="006F56F8" w:rsidRPr="006F56F8" w14:paraId="13D30363" w14:textId="77777777" w:rsidTr="006A3AE0">
        <w:trPr>
          <w:trHeight w:val="65"/>
        </w:trPr>
        <w:tc>
          <w:tcPr>
            <w:tcW w:w="2016" w:type="dxa"/>
            <w:vMerge/>
            <w:tcBorders>
              <w:left w:val="single" w:sz="2" w:space="0" w:color="000000"/>
              <w:right w:val="single" w:sz="2" w:space="0" w:color="000000"/>
            </w:tcBorders>
            <w:shd w:val="clear" w:color="000000" w:fill="auto"/>
          </w:tcPr>
          <w:p w14:paraId="75A257BC" w14:textId="77777777" w:rsidR="006F56F8" w:rsidRPr="00894463" w:rsidRDefault="006F56F8" w:rsidP="00894463">
            <w:pPr>
              <w:spacing w:after="0"/>
              <w:rPr>
                <w:rFonts w:ascii="Times New Roman" w:hAnsi="Times New Roman"/>
                <w:sz w:val="24"/>
                <w:szCs w:val="24"/>
              </w:rPr>
            </w:pPr>
          </w:p>
        </w:tc>
        <w:tc>
          <w:tcPr>
            <w:tcW w:w="8646" w:type="dxa"/>
            <w:tcBorders>
              <w:top w:val="single" w:sz="2" w:space="0" w:color="000000"/>
              <w:left w:val="single" w:sz="2" w:space="0" w:color="000000"/>
              <w:bottom w:val="single" w:sz="4" w:space="0" w:color="auto"/>
              <w:right w:val="single" w:sz="2" w:space="0" w:color="000000"/>
            </w:tcBorders>
            <w:shd w:val="clear" w:color="000000" w:fill="auto"/>
          </w:tcPr>
          <w:p w14:paraId="700CC27A" w14:textId="77777777" w:rsidR="006F56F8" w:rsidRPr="00894463" w:rsidRDefault="006F56F8" w:rsidP="00894463">
            <w:pPr>
              <w:spacing w:after="0"/>
              <w:rPr>
                <w:rFonts w:ascii="Times New Roman" w:hAnsi="Times New Roman"/>
                <w:sz w:val="24"/>
                <w:szCs w:val="24"/>
              </w:rPr>
            </w:pPr>
            <w:r w:rsidRPr="00894463">
              <w:rPr>
                <w:rFonts w:ascii="Times New Roman" w:hAnsi="Times New Roman"/>
                <w:sz w:val="24"/>
                <w:szCs w:val="24"/>
              </w:rPr>
              <w:t>Практическое занятие Выполнение слесарных работ по заданию преподавателя.</w:t>
            </w:r>
          </w:p>
        </w:tc>
        <w:tc>
          <w:tcPr>
            <w:tcW w:w="1985" w:type="dxa"/>
            <w:tcBorders>
              <w:top w:val="single" w:sz="2" w:space="0" w:color="000000"/>
              <w:left w:val="single" w:sz="2" w:space="0" w:color="000000"/>
              <w:bottom w:val="single" w:sz="4" w:space="0" w:color="auto"/>
              <w:right w:val="single" w:sz="2" w:space="0" w:color="000000"/>
            </w:tcBorders>
            <w:shd w:val="clear" w:color="000000" w:fill="auto"/>
            <w:vAlign w:val="center"/>
          </w:tcPr>
          <w:p w14:paraId="348DB3D6" w14:textId="77777777" w:rsidR="006F56F8" w:rsidRPr="00894463" w:rsidRDefault="006F56F8" w:rsidP="00894463">
            <w:pPr>
              <w:spacing w:after="0"/>
              <w:jc w:val="center"/>
              <w:rPr>
                <w:rFonts w:ascii="Times New Roman" w:hAnsi="Times New Roman"/>
                <w:sz w:val="24"/>
                <w:szCs w:val="24"/>
              </w:rPr>
            </w:pPr>
            <w:r w:rsidRPr="00894463">
              <w:rPr>
                <w:rFonts w:ascii="Times New Roman" w:hAnsi="Times New Roman"/>
                <w:sz w:val="24"/>
                <w:szCs w:val="24"/>
              </w:rPr>
              <w:t>9</w:t>
            </w:r>
          </w:p>
        </w:tc>
        <w:tc>
          <w:tcPr>
            <w:tcW w:w="1843" w:type="dxa"/>
            <w:vMerge/>
            <w:tcBorders>
              <w:left w:val="single" w:sz="2" w:space="0" w:color="000000"/>
              <w:right w:val="single" w:sz="2" w:space="0" w:color="000000"/>
            </w:tcBorders>
            <w:shd w:val="clear" w:color="000000" w:fill="FFFFFF"/>
            <w:vAlign w:val="center"/>
          </w:tcPr>
          <w:p w14:paraId="3B38F9C6" w14:textId="77777777" w:rsidR="006F56F8" w:rsidRPr="00894463" w:rsidRDefault="006F56F8" w:rsidP="00894463">
            <w:pPr>
              <w:spacing w:after="0"/>
              <w:rPr>
                <w:rFonts w:ascii="Times New Roman" w:hAnsi="Times New Roman"/>
                <w:sz w:val="24"/>
                <w:szCs w:val="24"/>
              </w:rPr>
            </w:pPr>
          </w:p>
        </w:tc>
      </w:tr>
      <w:tr w:rsidR="006F56F8" w:rsidRPr="006F56F8" w14:paraId="24ACD7C7" w14:textId="77777777" w:rsidTr="006A3AE0">
        <w:trPr>
          <w:trHeight w:val="294"/>
        </w:trPr>
        <w:tc>
          <w:tcPr>
            <w:tcW w:w="2016" w:type="dxa"/>
            <w:vMerge/>
            <w:tcBorders>
              <w:left w:val="single" w:sz="2" w:space="0" w:color="000000"/>
              <w:bottom w:val="single" w:sz="2" w:space="0" w:color="000000"/>
              <w:right w:val="single" w:sz="2" w:space="0" w:color="000000"/>
            </w:tcBorders>
            <w:shd w:val="clear" w:color="000000" w:fill="auto"/>
          </w:tcPr>
          <w:p w14:paraId="2135BA5E" w14:textId="77777777" w:rsidR="006F56F8" w:rsidRPr="00894463" w:rsidRDefault="006F56F8" w:rsidP="00894463">
            <w:pPr>
              <w:spacing w:after="0"/>
              <w:rPr>
                <w:rFonts w:ascii="Times New Roman" w:hAnsi="Times New Roman"/>
                <w:sz w:val="24"/>
                <w:szCs w:val="24"/>
              </w:rPr>
            </w:pPr>
          </w:p>
        </w:tc>
        <w:tc>
          <w:tcPr>
            <w:tcW w:w="8646" w:type="dxa"/>
            <w:tcBorders>
              <w:top w:val="single" w:sz="4" w:space="0" w:color="auto"/>
              <w:left w:val="single" w:sz="2" w:space="0" w:color="000000"/>
              <w:bottom w:val="single" w:sz="2" w:space="0" w:color="000000"/>
              <w:right w:val="single" w:sz="2" w:space="0" w:color="000000"/>
            </w:tcBorders>
            <w:shd w:val="clear" w:color="000000" w:fill="auto"/>
          </w:tcPr>
          <w:p w14:paraId="253B73FA"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Контрольная работа</w:t>
            </w:r>
          </w:p>
        </w:tc>
        <w:tc>
          <w:tcPr>
            <w:tcW w:w="1985" w:type="dxa"/>
            <w:tcBorders>
              <w:top w:val="single" w:sz="4" w:space="0" w:color="auto"/>
              <w:left w:val="single" w:sz="2" w:space="0" w:color="000000"/>
              <w:bottom w:val="single" w:sz="2" w:space="0" w:color="000000"/>
              <w:right w:val="single" w:sz="2" w:space="0" w:color="000000"/>
            </w:tcBorders>
            <w:shd w:val="clear" w:color="000000" w:fill="auto"/>
            <w:vAlign w:val="center"/>
          </w:tcPr>
          <w:p w14:paraId="74DD10C3"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1</w:t>
            </w:r>
          </w:p>
        </w:tc>
        <w:tc>
          <w:tcPr>
            <w:tcW w:w="1843" w:type="dxa"/>
            <w:vMerge/>
            <w:tcBorders>
              <w:left w:val="single" w:sz="2" w:space="0" w:color="000000"/>
              <w:bottom w:val="single" w:sz="2" w:space="0" w:color="000000"/>
              <w:right w:val="single" w:sz="2" w:space="0" w:color="000000"/>
            </w:tcBorders>
            <w:shd w:val="clear" w:color="000000" w:fill="FFFFFF"/>
            <w:vAlign w:val="center"/>
          </w:tcPr>
          <w:p w14:paraId="5FD90BF6" w14:textId="77777777" w:rsidR="006F56F8" w:rsidRPr="00894463" w:rsidRDefault="006F56F8" w:rsidP="00894463">
            <w:pPr>
              <w:spacing w:after="0"/>
              <w:rPr>
                <w:rFonts w:ascii="Times New Roman" w:hAnsi="Times New Roman"/>
                <w:sz w:val="24"/>
                <w:szCs w:val="24"/>
              </w:rPr>
            </w:pPr>
          </w:p>
        </w:tc>
      </w:tr>
      <w:tr w:rsidR="006A3AE0" w:rsidRPr="006F56F8" w14:paraId="013D4848" w14:textId="77777777" w:rsidTr="006A3AE0">
        <w:trPr>
          <w:trHeight w:val="281"/>
        </w:trPr>
        <w:tc>
          <w:tcPr>
            <w:tcW w:w="10662" w:type="dxa"/>
            <w:gridSpan w:val="2"/>
            <w:tcBorders>
              <w:top w:val="single" w:sz="2" w:space="0" w:color="000000"/>
              <w:left w:val="single" w:sz="2" w:space="0" w:color="000000"/>
              <w:bottom w:val="single" w:sz="2" w:space="0" w:color="000000"/>
              <w:right w:val="single" w:sz="2" w:space="0" w:color="000000"/>
            </w:tcBorders>
            <w:shd w:val="clear" w:color="000000" w:fill="auto"/>
            <w:vAlign w:val="center"/>
          </w:tcPr>
          <w:p w14:paraId="15DEA6FE"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Промежуточная аттестация Дифференцированный зачет</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19B90C82"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18D79" w14:textId="77777777" w:rsidR="006F56F8" w:rsidRPr="00894463" w:rsidRDefault="006F56F8" w:rsidP="00894463">
            <w:pPr>
              <w:spacing w:after="0"/>
              <w:rPr>
                <w:rFonts w:ascii="Times New Roman" w:hAnsi="Times New Roman"/>
                <w:b/>
                <w:sz w:val="24"/>
                <w:szCs w:val="24"/>
              </w:rPr>
            </w:pPr>
          </w:p>
        </w:tc>
      </w:tr>
      <w:tr w:rsidR="006A3AE0" w:rsidRPr="006F56F8" w14:paraId="236AC593" w14:textId="77777777" w:rsidTr="006A3AE0">
        <w:trPr>
          <w:trHeight w:val="1"/>
        </w:trPr>
        <w:tc>
          <w:tcPr>
            <w:tcW w:w="10662" w:type="dxa"/>
            <w:gridSpan w:val="2"/>
            <w:tcBorders>
              <w:top w:val="single" w:sz="2" w:space="0" w:color="000000"/>
              <w:left w:val="single" w:sz="2" w:space="0" w:color="000000"/>
              <w:bottom w:val="single" w:sz="2" w:space="0" w:color="000000"/>
              <w:right w:val="single" w:sz="2" w:space="0" w:color="000000"/>
            </w:tcBorders>
            <w:shd w:val="clear" w:color="000000" w:fill="auto"/>
          </w:tcPr>
          <w:p w14:paraId="270AA63C" w14:textId="77777777" w:rsidR="006F56F8" w:rsidRPr="00894463" w:rsidRDefault="006F56F8" w:rsidP="00894463">
            <w:pPr>
              <w:spacing w:after="0"/>
              <w:rPr>
                <w:rFonts w:ascii="Times New Roman" w:hAnsi="Times New Roman"/>
                <w:b/>
                <w:sz w:val="24"/>
                <w:szCs w:val="24"/>
              </w:rPr>
            </w:pPr>
            <w:r w:rsidRPr="00894463">
              <w:rPr>
                <w:rFonts w:ascii="Times New Roman" w:hAnsi="Times New Roman"/>
                <w:b/>
                <w:sz w:val="24"/>
                <w:szCs w:val="24"/>
              </w:rPr>
              <w:t>Всего:</w:t>
            </w:r>
          </w:p>
        </w:tc>
        <w:tc>
          <w:tcPr>
            <w:tcW w:w="1985" w:type="dxa"/>
            <w:tcBorders>
              <w:top w:val="single" w:sz="2" w:space="0" w:color="000000"/>
              <w:left w:val="single" w:sz="2" w:space="0" w:color="000000"/>
              <w:bottom w:val="single" w:sz="2" w:space="0" w:color="000000"/>
              <w:right w:val="single" w:sz="2" w:space="0" w:color="000000"/>
            </w:tcBorders>
            <w:shd w:val="clear" w:color="000000" w:fill="auto"/>
            <w:vAlign w:val="center"/>
          </w:tcPr>
          <w:p w14:paraId="5E98087D" w14:textId="77777777" w:rsidR="006F56F8" w:rsidRPr="00894463" w:rsidRDefault="006F56F8" w:rsidP="00894463">
            <w:pPr>
              <w:spacing w:after="0"/>
              <w:jc w:val="center"/>
              <w:rPr>
                <w:rFonts w:ascii="Times New Roman" w:hAnsi="Times New Roman"/>
                <w:b/>
                <w:sz w:val="24"/>
                <w:szCs w:val="24"/>
              </w:rPr>
            </w:pPr>
            <w:r w:rsidRPr="00894463">
              <w:rPr>
                <w:rFonts w:ascii="Times New Roman" w:hAnsi="Times New Roman"/>
                <w:b/>
                <w:sz w:val="24"/>
                <w:szCs w:val="24"/>
              </w:rPr>
              <w:t>32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8A8DB3" w14:textId="77777777" w:rsidR="006F56F8" w:rsidRPr="00894463" w:rsidRDefault="006F56F8" w:rsidP="00894463">
            <w:pPr>
              <w:spacing w:after="0"/>
              <w:rPr>
                <w:rFonts w:ascii="Times New Roman" w:hAnsi="Times New Roman"/>
                <w:b/>
                <w:sz w:val="24"/>
                <w:szCs w:val="24"/>
              </w:rPr>
            </w:pPr>
          </w:p>
        </w:tc>
      </w:tr>
    </w:tbl>
    <w:p w14:paraId="522A5F0F" w14:textId="77777777" w:rsidR="00894463" w:rsidRDefault="00894463" w:rsidP="006F56F8">
      <w:pPr>
        <w:sectPr w:rsidR="00894463" w:rsidSect="006F56F8">
          <w:pgSz w:w="16838" w:h="11906" w:orient="landscape"/>
          <w:pgMar w:top="1134" w:right="1134" w:bottom="850" w:left="1134" w:header="708" w:footer="708" w:gutter="0"/>
          <w:cols w:space="708"/>
          <w:docGrid w:linePitch="360"/>
        </w:sectPr>
      </w:pPr>
    </w:p>
    <w:bookmarkEnd w:id="3"/>
    <w:bookmarkEnd w:id="4"/>
    <w:p w14:paraId="3E8DA74E" w14:textId="77777777" w:rsidR="00FD0637" w:rsidRPr="00EE7FEE" w:rsidRDefault="00FD0637" w:rsidP="00FD0637">
      <w:pPr>
        <w:keepNext/>
        <w:widowControl w:val="0"/>
        <w:autoSpaceDE w:val="0"/>
        <w:autoSpaceDN w:val="0"/>
        <w:adjustRightInd w:val="0"/>
        <w:spacing w:after="0" w:line="240" w:lineRule="auto"/>
        <w:jc w:val="center"/>
        <w:rPr>
          <w:rFonts w:ascii="Times New Roman" w:hAnsi="Times New Roman"/>
          <w:color w:val="000000"/>
          <w:sz w:val="24"/>
          <w:szCs w:val="24"/>
        </w:rPr>
      </w:pPr>
      <w:r w:rsidRPr="00EE7FEE">
        <w:rPr>
          <w:rFonts w:ascii="Times New Roman" w:hAnsi="Times New Roman"/>
          <w:b/>
          <w:bCs/>
          <w:color w:val="000000"/>
          <w:sz w:val="24"/>
          <w:szCs w:val="24"/>
        </w:rPr>
        <w:lastRenderedPageBreak/>
        <w:t>3. УСЛОВИЯ РЕАЛИЗАЦИИ УЧЕБНОЙ ДИСЦИПЛИНЫ</w:t>
      </w:r>
    </w:p>
    <w:p w14:paraId="5B58218B" w14:textId="77777777" w:rsidR="00FD0637" w:rsidRDefault="00FD0637" w:rsidP="00FD0637">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14:paraId="5F0BB2E7" w14:textId="77777777" w:rsidR="00FD0637" w:rsidRPr="00EE7FEE" w:rsidRDefault="00FD0637" w:rsidP="00FD063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
          <w:bCs/>
          <w:color w:val="000000"/>
          <w:sz w:val="24"/>
          <w:szCs w:val="24"/>
        </w:rPr>
        <w:t>3.1. Для реализации программы учебной дисциплины должны быть предусмотрены следующие специальные помещения:</w:t>
      </w:r>
    </w:p>
    <w:p w14:paraId="5EDB26DA" w14:textId="77777777" w:rsidR="00FD0637" w:rsidRDefault="00FD0637" w:rsidP="00FD0637">
      <w:pPr>
        <w:widowControl w:val="0"/>
        <w:autoSpaceDE w:val="0"/>
        <w:autoSpaceDN w:val="0"/>
        <w:adjustRightInd w:val="0"/>
        <w:spacing w:after="0" w:line="240" w:lineRule="auto"/>
        <w:ind w:firstLine="709"/>
        <w:jc w:val="both"/>
        <w:rPr>
          <w:rFonts w:ascii="Times New Roman" w:hAnsi="Times New Roman"/>
          <w:bCs/>
          <w:iCs/>
          <w:sz w:val="24"/>
          <w:szCs w:val="24"/>
        </w:rPr>
      </w:pPr>
      <w:r w:rsidRPr="00EE7FEE">
        <w:rPr>
          <w:rFonts w:ascii="Times New Roman" w:hAnsi="Times New Roman"/>
          <w:color w:val="000000"/>
          <w:sz w:val="24"/>
          <w:szCs w:val="24"/>
        </w:rPr>
        <w:t>Кабинет «Материаловедения»,</w:t>
      </w:r>
      <w:r w:rsidRPr="002B4284">
        <w:rPr>
          <w:rFonts w:ascii="Times New Roman" w:hAnsi="Times New Roman"/>
          <w:bCs/>
          <w:iCs/>
          <w:sz w:val="24"/>
          <w:szCs w:val="24"/>
        </w:rPr>
        <w:t xml:space="preserve"> </w:t>
      </w:r>
      <w:r>
        <w:rPr>
          <w:rFonts w:ascii="Times New Roman" w:hAnsi="Times New Roman"/>
          <w:bCs/>
          <w:iCs/>
          <w:sz w:val="24"/>
          <w:szCs w:val="24"/>
        </w:rPr>
        <w:t xml:space="preserve">оснащенный в соответствии с п. 6.1.2.1 </w:t>
      </w:r>
      <w:r w:rsidR="00894463">
        <w:rPr>
          <w:rFonts w:ascii="Times New Roman" w:hAnsi="Times New Roman"/>
          <w:bCs/>
          <w:iCs/>
          <w:sz w:val="24"/>
          <w:szCs w:val="24"/>
        </w:rPr>
        <w:t>Рабочей</w:t>
      </w:r>
      <w:r>
        <w:rPr>
          <w:rFonts w:ascii="Times New Roman" w:hAnsi="Times New Roman"/>
          <w:bCs/>
          <w:iCs/>
          <w:sz w:val="24"/>
          <w:szCs w:val="24"/>
        </w:rPr>
        <w:t xml:space="preserve"> программы по профессии. </w:t>
      </w:r>
    </w:p>
    <w:p w14:paraId="186E585B" w14:textId="77777777" w:rsidR="00FD0637" w:rsidRPr="00EE7FEE" w:rsidRDefault="00FD0637" w:rsidP="00FD0637">
      <w:pPr>
        <w:widowControl w:val="0"/>
        <w:autoSpaceDE w:val="0"/>
        <w:autoSpaceDN w:val="0"/>
        <w:adjustRightInd w:val="0"/>
        <w:spacing w:after="0" w:line="240" w:lineRule="auto"/>
        <w:ind w:firstLine="709"/>
        <w:jc w:val="both"/>
        <w:rPr>
          <w:rFonts w:ascii="Times New Roman" w:hAnsi="Times New Roman"/>
          <w:bCs/>
          <w:i/>
          <w:sz w:val="24"/>
          <w:szCs w:val="24"/>
        </w:rPr>
      </w:pPr>
      <w:r w:rsidRPr="00EE7FEE">
        <w:rPr>
          <w:rFonts w:ascii="Times New Roman" w:hAnsi="Times New Roman"/>
          <w:bCs/>
          <w:sz w:val="24"/>
          <w:szCs w:val="24"/>
        </w:rPr>
        <w:t>Мастерские: Слесарная</w:t>
      </w:r>
      <w:r w:rsidRPr="00EE7FEE">
        <w:rPr>
          <w:rFonts w:ascii="Times New Roman" w:hAnsi="Times New Roman"/>
          <w:bCs/>
          <w:i/>
          <w:sz w:val="24"/>
          <w:szCs w:val="24"/>
        </w:rPr>
        <w:t xml:space="preserve">, </w:t>
      </w:r>
      <w:r w:rsidRPr="00EE7FEE">
        <w:rPr>
          <w:rFonts w:ascii="Times New Roman" w:hAnsi="Times New Roman"/>
          <w:b/>
          <w:sz w:val="24"/>
          <w:szCs w:val="24"/>
        </w:rPr>
        <w:t>«</w:t>
      </w:r>
      <w:r w:rsidRPr="00EE7FEE">
        <w:rPr>
          <w:rFonts w:ascii="Times New Roman" w:hAnsi="Times New Roman"/>
          <w:bCs/>
          <w:sz w:val="24"/>
          <w:szCs w:val="24"/>
        </w:rPr>
        <w:t xml:space="preserve">Пункт технического обслуживания и ремонта», </w:t>
      </w:r>
      <w:r>
        <w:rPr>
          <w:rFonts w:ascii="Times New Roman" w:hAnsi="Times New Roman"/>
          <w:bCs/>
          <w:sz w:val="24"/>
          <w:szCs w:val="24"/>
        </w:rPr>
        <w:t xml:space="preserve">оснащенные в соответствии с п. 6.1.2.4 </w:t>
      </w:r>
      <w:r w:rsidR="00894463">
        <w:rPr>
          <w:rFonts w:ascii="Times New Roman" w:hAnsi="Times New Roman"/>
          <w:bCs/>
          <w:sz w:val="24"/>
          <w:szCs w:val="24"/>
        </w:rPr>
        <w:t>Рабочей</w:t>
      </w:r>
      <w:r>
        <w:rPr>
          <w:rFonts w:ascii="Times New Roman" w:hAnsi="Times New Roman"/>
          <w:bCs/>
          <w:sz w:val="24"/>
          <w:szCs w:val="24"/>
        </w:rPr>
        <w:t xml:space="preserve"> программы по данной профессии.</w:t>
      </w:r>
    </w:p>
    <w:p w14:paraId="5C4068C2" w14:textId="77777777" w:rsidR="00FD0637" w:rsidRPr="00EE7FEE" w:rsidRDefault="00FD0637" w:rsidP="00FD0637">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2DFFC22E" w14:textId="77777777" w:rsidR="00FD0637" w:rsidRPr="00EE7FEE" w:rsidRDefault="00FD0637" w:rsidP="00FD063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
          <w:bCs/>
          <w:color w:val="000000"/>
          <w:sz w:val="24"/>
          <w:szCs w:val="24"/>
        </w:rPr>
        <w:t>3.2. Информационное обеспечение реализации программы</w:t>
      </w:r>
    </w:p>
    <w:p w14:paraId="47C9212C" w14:textId="77777777" w:rsidR="00FD0637" w:rsidRPr="00EE7FEE" w:rsidRDefault="00FD0637" w:rsidP="00FD0637">
      <w:pPr>
        <w:suppressAutoHyphens/>
        <w:spacing w:after="0" w:line="276" w:lineRule="auto"/>
        <w:ind w:firstLine="709"/>
        <w:jc w:val="both"/>
        <w:rPr>
          <w:rFonts w:ascii="Times New Roman" w:hAnsi="Times New Roman"/>
          <w:bCs/>
          <w:sz w:val="24"/>
          <w:szCs w:val="24"/>
        </w:rPr>
      </w:pPr>
      <w:r w:rsidRPr="00EE7FEE">
        <w:rPr>
          <w:rFonts w:ascii="Times New Roman" w:hAnsi="Times New Roman"/>
          <w:bCs/>
          <w:sz w:val="24"/>
          <w:szCs w:val="24"/>
        </w:rPr>
        <w:t>Для реализации программы библиотечный фонд образовательной организации должен иметь п</w:t>
      </w:r>
      <w:r w:rsidRPr="00EE7FE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E7FEE">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A0A733F" w14:textId="77777777" w:rsidR="00FD0637" w:rsidRDefault="00FD0637" w:rsidP="00FD0637">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14:paraId="4DF3FEB2" w14:textId="77777777" w:rsidR="00FD0637" w:rsidRPr="00EE7FEE" w:rsidRDefault="00FD0637" w:rsidP="00FD0637">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E7FEE">
        <w:rPr>
          <w:rFonts w:ascii="Times New Roman" w:hAnsi="Times New Roman"/>
          <w:b/>
          <w:bCs/>
          <w:color w:val="000000"/>
          <w:sz w:val="24"/>
          <w:szCs w:val="24"/>
        </w:rPr>
        <w:t xml:space="preserve">3.2.1. </w:t>
      </w:r>
      <w:r>
        <w:rPr>
          <w:rFonts w:ascii="Times New Roman" w:hAnsi="Times New Roman"/>
          <w:b/>
          <w:bCs/>
          <w:color w:val="000000"/>
          <w:sz w:val="24"/>
          <w:szCs w:val="24"/>
        </w:rPr>
        <w:t>Основные</w:t>
      </w:r>
      <w:r w:rsidRPr="00EE7FEE">
        <w:rPr>
          <w:rFonts w:ascii="Times New Roman" w:hAnsi="Times New Roman"/>
          <w:b/>
          <w:bCs/>
          <w:color w:val="000000"/>
          <w:sz w:val="24"/>
          <w:szCs w:val="24"/>
        </w:rPr>
        <w:t xml:space="preserve"> печатные </w:t>
      </w:r>
      <w:r>
        <w:rPr>
          <w:rFonts w:ascii="Times New Roman" w:hAnsi="Times New Roman"/>
          <w:b/>
          <w:bCs/>
          <w:color w:val="000000"/>
          <w:sz w:val="24"/>
          <w:szCs w:val="24"/>
        </w:rPr>
        <w:t xml:space="preserve">и электронные </w:t>
      </w:r>
      <w:r w:rsidRPr="00EE7FEE">
        <w:rPr>
          <w:rFonts w:ascii="Times New Roman" w:hAnsi="Times New Roman"/>
          <w:b/>
          <w:bCs/>
          <w:color w:val="000000"/>
          <w:sz w:val="24"/>
          <w:szCs w:val="24"/>
        </w:rPr>
        <w:t>издания</w:t>
      </w:r>
    </w:p>
    <w:p w14:paraId="247EBF18" w14:textId="77777777" w:rsidR="00FD0637" w:rsidRPr="00706164" w:rsidRDefault="00FD0637" w:rsidP="00FD0637">
      <w:pPr>
        <w:pStyle w:val="a7"/>
        <w:widowControl w:val="0"/>
        <w:numPr>
          <w:ilvl w:val="0"/>
          <w:numId w:val="1"/>
        </w:numPr>
        <w:tabs>
          <w:tab w:val="left" w:pos="142"/>
          <w:tab w:val="left" w:pos="284"/>
          <w:tab w:val="left" w:pos="993"/>
        </w:tabs>
        <w:autoSpaceDE w:val="0"/>
        <w:autoSpaceDN w:val="0"/>
        <w:adjustRightInd w:val="0"/>
        <w:spacing w:after="0"/>
        <w:ind w:left="0" w:firstLine="709"/>
        <w:jc w:val="both"/>
      </w:pPr>
      <w:r w:rsidRPr="00706164">
        <w:t xml:space="preserve">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2-е изд. — </w:t>
      </w:r>
      <w:proofErr w:type="gramStart"/>
      <w:r w:rsidRPr="00706164">
        <w:t>Москва :</w:t>
      </w:r>
      <w:proofErr w:type="gramEnd"/>
      <w:r w:rsidRPr="00706164">
        <w:t xml:space="preserve"> Издательство </w:t>
      </w:r>
      <w:proofErr w:type="spellStart"/>
      <w:r w:rsidRPr="00706164">
        <w:t>Юрайт</w:t>
      </w:r>
      <w:proofErr w:type="spellEnd"/>
      <w:r w:rsidRPr="00706164">
        <w:t xml:space="preserve">, 2022. — 329 с. — (Профессиональное образование). — ISBN 978-5-534-08682-9. — </w:t>
      </w:r>
      <w:proofErr w:type="gramStart"/>
      <w:r w:rsidRPr="00706164">
        <w:t>Текст :</w:t>
      </w:r>
      <w:proofErr w:type="gramEnd"/>
      <w:r w:rsidRPr="00706164">
        <w:t xml:space="preserve"> электронный // Образовательная платформа </w:t>
      </w:r>
      <w:proofErr w:type="spellStart"/>
      <w:r w:rsidRPr="00706164">
        <w:t>Юрайт</w:t>
      </w:r>
      <w:proofErr w:type="spellEnd"/>
      <w:r w:rsidRPr="00706164">
        <w:t xml:space="preserve"> [сайт]. — URL: </w:t>
      </w:r>
      <w:hyperlink r:id="rId9" w:history="1">
        <w:r w:rsidRPr="00706164">
          <w:rPr>
            <w:rStyle w:val="a6"/>
          </w:rPr>
          <w:t>https://urait.ru/bcode/490217</w:t>
        </w:r>
      </w:hyperlink>
      <w:r w:rsidRPr="00706164">
        <w:t xml:space="preserve"> </w:t>
      </w:r>
    </w:p>
    <w:p w14:paraId="2D75B9B0" w14:textId="77777777" w:rsidR="00FD0637" w:rsidRPr="00706164" w:rsidRDefault="00FD0637" w:rsidP="00FD0637">
      <w:pPr>
        <w:pStyle w:val="a7"/>
        <w:widowControl w:val="0"/>
        <w:numPr>
          <w:ilvl w:val="0"/>
          <w:numId w:val="1"/>
        </w:numPr>
        <w:tabs>
          <w:tab w:val="left" w:pos="142"/>
          <w:tab w:val="left" w:pos="284"/>
          <w:tab w:val="left" w:pos="993"/>
        </w:tabs>
        <w:autoSpaceDE w:val="0"/>
        <w:autoSpaceDN w:val="0"/>
        <w:adjustRightInd w:val="0"/>
        <w:spacing w:after="0"/>
        <w:ind w:left="0" w:firstLine="709"/>
        <w:jc w:val="both"/>
      </w:pPr>
      <w:r w:rsidRPr="00706164">
        <w:t xml:space="preserve">Материаловедение для транспортного </w:t>
      </w:r>
      <w:proofErr w:type="gramStart"/>
      <w:r w:rsidRPr="00706164">
        <w:t>машиностроения :</w:t>
      </w:r>
      <w:proofErr w:type="gramEnd"/>
      <w:r w:rsidRPr="00706164">
        <w:t xml:space="preserve"> учебное пособие для </w:t>
      </w:r>
      <w:proofErr w:type="spellStart"/>
      <w:r w:rsidRPr="00706164">
        <w:t>спо</w:t>
      </w:r>
      <w:proofErr w:type="spellEnd"/>
      <w:r w:rsidRPr="00706164">
        <w:t xml:space="preserve"> / Э. Р. Галимов, Л. В. Тарасенко, М. В. </w:t>
      </w:r>
      <w:proofErr w:type="spellStart"/>
      <w:r w:rsidRPr="00706164">
        <w:t>Унчикова</w:t>
      </w:r>
      <w:proofErr w:type="spellEnd"/>
      <w:r w:rsidRPr="00706164">
        <w:t>, А. Л. Абдуллин. — 2-е изд., стер. — Санкт-</w:t>
      </w:r>
      <w:proofErr w:type="gramStart"/>
      <w:r w:rsidRPr="00706164">
        <w:t>Петербург :</w:t>
      </w:r>
      <w:proofErr w:type="gramEnd"/>
      <w:r w:rsidRPr="00706164">
        <w:t xml:space="preserve"> Лань, 2022. — 444 с. — ISBN 978-5-8114-8955-8. — </w:t>
      </w:r>
      <w:proofErr w:type="gramStart"/>
      <w:r w:rsidRPr="00706164">
        <w:t>Текст :</w:t>
      </w:r>
      <w:proofErr w:type="gramEnd"/>
      <w:r w:rsidRPr="00706164">
        <w:t xml:space="preserve"> электронный // Лань : электронно-библиотечная система. — URL: </w:t>
      </w:r>
      <w:hyperlink r:id="rId10" w:history="1">
        <w:r w:rsidRPr="00706164">
          <w:rPr>
            <w:rStyle w:val="a6"/>
          </w:rPr>
          <w:t>https://e.lanbook.com/book/185923</w:t>
        </w:r>
      </w:hyperlink>
      <w:r w:rsidRPr="00706164">
        <w:t xml:space="preserve"> .</w:t>
      </w:r>
    </w:p>
    <w:p w14:paraId="186150BC" w14:textId="77777777" w:rsidR="00FD0637" w:rsidRPr="00706164" w:rsidRDefault="00FD0637" w:rsidP="00FD0637">
      <w:pPr>
        <w:pStyle w:val="a7"/>
        <w:widowControl w:val="0"/>
        <w:numPr>
          <w:ilvl w:val="0"/>
          <w:numId w:val="1"/>
        </w:numPr>
        <w:tabs>
          <w:tab w:val="left" w:pos="142"/>
          <w:tab w:val="left" w:pos="284"/>
          <w:tab w:val="left" w:pos="993"/>
        </w:tabs>
        <w:autoSpaceDE w:val="0"/>
        <w:autoSpaceDN w:val="0"/>
        <w:adjustRightInd w:val="0"/>
        <w:spacing w:after="0"/>
        <w:ind w:left="0" w:firstLine="709"/>
        <w:jc w:val="both"/>
      </w:pPr>
      <w:proofErr w:type="spellStart"/>
      <w:r w:rsidRPr="00706164">
        <w:t>Плошкин</w:t>
      </w:r>
      <w:proofErr w:type="spellEnd"/>
      <w:r w:rsidRPr="00706164">
        <w:t xml:space="preserve">, В. В.  </w:t>
      </w:r>
      <w:proofErr w:type="gramStart"/>
      <w:r w:rsidRPr="00706164">
        <w:t>Материаловедение :</w:t>
      </w:r>
      <w:proofErr w:type="gramEnd"/>
      <w:r w:rsidRPr="00706164">
        <w:t xml:space="preserve"> учебник для среднего профессионального образования / В. В. </w:t>
      </w:r>
      <w:proofErr w:type="spellStart"/>
      <w:r w:rsidRPr="00706164">
        <w:t>Плошкин</w:t>
      </w:r>
      <w:proofErr w:type="spellEnd"/>
      <w:r w:rsidRPr="00706164">
        <w:t xml:space="preserve">. — 3-е изд., </w:t>
      </w:r>
      <w:proofErr w:type="spellStart"/>
      <w:r w:rsidRPr="00706164">
        <w:t>перераб</w:t>
      </w:r>
      <w:proofErr w:type="spellEnd"/>
      <w:r w:rsidRPr="00706164">
        <w:t xml:space="preserve">. и доп. — </w:t>
      </w:r>
      <w:proofErr w:type="gramStart"/>
      <w:r w:rsidRPr="00706164">
        <w:t>Москва :</w:t>
      </w:r>
      <w:proofErr w:type="gramEnd"/>
      <w:r w:rsidRPr="00706164">
        <w:t xml:space="preserve"> Издательство </w:t>
      </w:r>
      <w:proofErr w:type="spellStart"/>
      <w:r w:rsidRPr="00706164">
        <w:t>Юрайт</w:t>
      </w:r>
      <w:proofErr w:type="spellEnd"/>
      <w:r w:rsidRPr="00706164">
        <w:t xml:space="preserve">, 2022. — 408 с. — (Профессиональное образование). — ISBN 978-5-534-15697-3. — </w:t>
      </w:r>
      <w:proofErr w:type="gramStart"/>
      <w:r w:rsidRPr="00706164">
        <w:t>Текст :</w:t>
      </w:r>
      <w:proofErr w:type="gramEnd"/>
      <w:r w:rsidRPr="00706164">
        <w:t xml:space="preserve"> электронный // Образовательная платформа </w:t>
      </w:r>
      <w:proofErr w:type="spellStart"/>
      <w:r w:rsidRPr="00706164">
        <w:t>Юрайт</w:t>
      </w:r>
      <w:proofErr w:type="spellEnd"/>
      <w:r w:rsidRPr="00706164">
        <w:t xml:space="preserve"> [сайт]. — URL: https://urait.ru/bcode/509460 </w:t>
      </w:r>
    </w:p>
    <w:p w14:paraId="6862EDD3" w14:textId="77777777" w:rsidR="00FD0637" w:rsidRPr="00706164" w:rsidRDefault="00FD0637" w:rsidP="00FD0637">
      <w:pPr>
        <w:pStyle w:val="a7"/>
        <w:widowControl w:val="0"/>
        <w:numPr>
          <w:ilvl w:val="0"/>
          <w:numId w:val="1"/>
        </w:numPr>
        <w:tabs>
          <w:tab w:val="left" w:pos="142"/>
          <w:tab w:val="left" w:pos="284"/>
          <w:tab w:val="left" w:pos="993"/>
        </w:tabs>
        <w:autoSpaceDE w:val="0"/>
        <w:autoSpaceDN w:val="0"/>
        <w:adjustRightInd w:val="0"/>
        <w:spacing w:after="0"/>
        <w:ind w:left="0" w:firstLine="709"/>
        <w:jc w:val="both"/>
      </w:pPr>
      <w:r w:rsidRPr="00706164">
        <w:t xml:space="preserve">Радченко, М. В. Электротехническое </w:t>
      </w:r>
      <w:proofErr w:type="gramStart"/>
      <w:r w:rsidRPr="00706164">
        <w:t>материаловедение :</w:t>
      </w:r>
      <w:proofErr w:type="gramEnd"/>
      <w:r w:rsidRPr="00706164">
        <w:t xml:space="preserve"> учебник для </w:t>
      </w:r>
      <w:proofErr w:type="spellStart"/>
      <w:r w:rsidRPr="00706164">
        <w:t>спо</w:t>
      </w:r>
      <w:proofErr w:type="spellEnd"/>
      <w:r w:rsidRPr="00706164">
        <w:t xml:space="preserve"> / М. В. Радченко. — Санкт-</w:t>
      </w:r>
      <w:proofErr w:type="gramStart"/>
      <w:r w:rsidRPr="00706164">
        <w:t>Петербург :</w:t>
      </w:r>
      <w:proofErr w:type="gramEnd"/>
      <w:r w:rsidRPr="00706164">
        <w:t xml:space="preserve"> Лань, 2022. — 116 с. — ISBN 978-5-8114-9417-0. — </w:t>
      </w:r>
      <w:proofErr w:type="gramStart"/>
      <w:r w:rsidRPr="00706164">
        <w:t>Текст :</w:t>
      </w:r>
      <w:proofErr w:type="gramEnd"/>
      <w:r w:rsidRPr="00706164">
        <w:t xml:space="preserve"> электронный // Лань : электронно-библиотечная система. — URL: </w:t>
      </w:r>
      <w:hyperlink r:id="rId11" w:history="1">
        <w:r w:rsidRPr="00706164">
          <w:rPr>
            <w:rStyle w:val="a6"/>
          </w:rPr>
          <w:t>https://e.lanbook.com/book/233195</w:t>
        </w:r>
      </w:hyperlink>
      <w:r w:rsidRPr="00706164">
        <w:t xml:space="preserve"> .</w:t>
      </w:r>
    </w:p>
    <w:p w14:paraId="364A93F7" w14:textId="77777777" w:rsidR="00FD0637" w:rsidRPr="00EE7FEE" w:rsidRDefault="00FD0637" w:rsidP="00FD063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p>
    <w:p w14:paraId="661B3C2D" w14:textId="77777777" w:rsidR="00FD0637" w:rsidRPr="00EE7FEE" w:rsidRDefault="00FD0637" w:rsidP="00FD0637">
      <w:pPr>
        <w:keepNext/>
        <w:keepLines/>
        <w:suppressAutoHyphens/>
        <w:spacing w:after="0" w:line="240" w:lineRule="auto"/>
        <w:ind w:firstLine="709"/>
        <w:contextualSpacing/>
        <w:jc w:val="both"/>
        <w:rPr>
          <w:rFonts w:ascii="Times New Roman" w:hAnsi="Times New Roman"/>
          <w:bCs/>
          <w:i/>
          <w:sz w:val="24"/>
          <w:szCs w:val="24"/>
        </w:rPr>
      </w:pPr>
      <w:r w:rsidRPr="00EE7FEE">
        <w:rPr>
          <w:rFonts w:ascii="Times New Roman" w:hAnsi="Times New Roman"/>
          <w:b/>
          <w:bCs/>
          <w:sz w:val="24"/>
          <w:szCs w:val="24"/>
        </w:rPr>
        <w:t>3.2.</w:t>
      </w:r>
      <w:r>
        <w:rPr>
          <w:rFonts w:ascii="Times New Roman" w:hAnsi="Times New Roman"/>
          <w:b/>
          <w:bCs/>
          <w:sz w:val="24"/>
          <w:szCs w:val="24"/>
        </w:rPr>
        <w:t>2</w:t>
      </w:r>
      <w:r w:rsidRPr="00EE7FEE">
        <w:rPr>
          <w:rFonts w:ascii="Times New Roman" w:hAnsi="Times New Roman"/>
          <w:b/>
          <w:bCs/>
          <w:sz w:val="24"/>
          <w:szCs w:val="24"/>
        </w:rPr>
        <w:t xml:space="preserve">. Дополнительные источники </w:t>
      </w:r>
    </w:p>
    <w:p w14:paraId="3DE07532" w14:textId="77777777" w:rsidR="00FD0637" w:rsidRPr="00EE7FEE" w:rsidRDefault="00FD0637" w:rsidP="00FD063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r w:rsidRPr="00EE7FEE">
        <w:rPr>
          <w:rFonts w:ascii="Times New Roman" w:hAnsi="Times New Roman"/>
          <w:sz w:val="24"/>
          <w:szCs w:val="24"/>
        </w:rPr>
        <w:t>1. Соколова Е.Н., Борисова А.О., Давыденко Л.В. Материаловедение. Лабораторный практикум – М.: ОИЦ «Академия», 2017</w:t>
      </w:r>
    </w:p>
    <w:p w14:paraId="66FCD9C0" w14:textId="77777777" w:rsidR="00FD0637" w:rsidRPr="00EE7FEE" w:rsidRDefault="00FD0637" w:rsidP="00FD063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r w:rsidRPr="00EE7FEE">
        <w:rPr>
          <w:rFonts w:ascii="Times New Roman" w:hAnsi="Times New Roman"/>
          <w:sz w:val="24"/>
          <w:szCs w:val="24"/>
        </w:rPr>
        <w:t>2.  Черепахин А.А. Материаловедение – М.: ОИЦ «Академия», 2018.</w:t>
      </w:r>
    </w:p>
    <w:p w14:paraId="0D3A8BBF" w14:textId="77777777" w:rsidR="00FD0637" w:rsidRPr="00EE7FEE" w:rsidRDefault="00FD0637" w:rsidP="00FD0637">
      <w:pPr>
        <w:widowControl w:val="0"/>
        <w:tabs>
          <w:tab w:val="left" w:pos="142"/>
          <w:tab w:val="left" w:pos="284"/>
          <w:tab w:val="left" w:pos="993"/>
        </w:tabs>
        <w:autoSpaceDE w:val="0"/>
        <w:autoSpaceDN w:val="0"/>
        <w:adjustRightInd w:val="0"/>
        <w:spacing w:after="0" w:line="240" w:lineRule="auto"/>
        <w:ind w:firstLine="709"/>
        <w:jc w:val="both"/>
        <w:rPr>
          <w:rFonts w:ascii="Times New Roman" w:hAnsi="Times New Roman"/>
          <w:sz w:val="24"/>
          <w:szCs w:val="24"/>
        </w:rPr>
      </w:pPr>
      <w:r w:rsidRPr="00EE7FEE">
        <w:rPr>
          <w:rFonts w:ascii="Times New Roman" w:hAnsi="Times New Roman"/>
          <w:sz w:val="24"/>
          <w:szCs w:val="24"/>
        </w:rPr>
        <w:t>3.  Вологжанин С.А., Иголкин А.Ф. Материаловедение – М.: ОИЦ» Академия», 2018.</w:t>
      </w:r>
    </w:p>
    <w:p w14:paraId="1A0FCE91"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4. </w:t>
      </w:r>
      <w:proofErr w:type="spellStart"/>
      <w:r w:rsidRPr="00560DB1">
        <w:rPr>
          <w:rFonts w:ascii="Times New Roman" w:eastAsiaTheme="minorEastAsia" w:hAnsi="Times New Roman"/>
          <w:spacing w:val="0"/>
          <w:kern w:val="0"/>
          <w:sz w:val="24"/>
          <w:szCs w:val="24"/>
        </w:rPr>
        <w:t>С.П.Баженов</w:t>
      </w:r>
      <w:proofErr w:type="spellEnd"/>
      <w:r w:rsidRPr="00560DB1">
        <w:rPr>
          <w:rFonts w:ascii="Times New Roman" w:eastAsiaTheme="minorEastAsia" w:hAnsi="Times New Roman"/>
          <w:spacing w:val="0"/>
          <w:kern w:val="0"/>
          <w:sz w:val="24"/>
          <w:szCs w:val="24"/>
        </w:rPr>
        <w:t xml:space="preserve">, </w:t>
      </w:r>
      <w:proofErr w:type="spellStart"/>
      <w:r w:rsidRPr="00560DB1">
        <w:rPr>
          <w:rFonts w:ascii="Times New Roman" w:eastAsiaTheme="minorEastAsia" w:hAnsi="Times New Roman"/>
          <w:spacing w:val="0"/>
          <w:kern w:val="0"/>
          <w:sz w:val="24"/>
          <w:szCs w:val="24"/>
        </w:rPr>
        <w:t>Б.Н.Казьмин</w:t>
      </w:r>
      <w:proofErr w:type="spellEnd"/>
      <w:r w:rsidRPr="00560DB1">
        <w:rPr>
          <w:rFonts w:ascii="Times New Roman" w:eastAsiaTheme="minorEastAsia" w:hAnsi="Times New Roman"/>
          <w:spacing w:val="0"/>
          <w:kern w:val="0"/>
          <w:sz w:val="24"/>
          <w:szCs w:val="24"/>
        </w:rPr>
        <w:t xml:space="preserve">, </w:t>
      </w:r>
      <w:proofErr w:type="spellStart"/>
      <w:r w:rsidRPr="00560DB1">
        <w:rPr>
          <w:rFonts w:ascii="Times New Roman" w:eastAsiaTheme="minorEastAsia" w:hAnsi="Times New Roman"/>
          <w:spacing w:val="0"/>
          <w:kern w:val="0"/>
          <w:sz w:val="24"/>
          <w:szCs w:val="24"/>
        </w:rPr>
        <w:t>С.В.Носов</w:t>
      </w:r>
      <w:proofErr w:type="spellEnd"/>
      <w:r w:rsidRPr="00560DB1">
        <w:rPr>
          <w:rFonts w:ascii="Times New Roman" w:eastAsiaTheme="minorEastAsia" w:hAnsi="Times New Roman"/>
          <w:spacing w:val="0"/>
          <w:kern w:val="0"/>
          <w:sz w:val="24"/>
          <w:szCs w:val="24"/>
        </w:rPr>
        <w:t xml:space="preserve"> «Основы ремонта и эксплуатации автомобилей и тракторов –М: «Академия»,2015г. </w:t>
      </w:r>
    </w:p>
    <w:p w14:paraId="6B7462A5"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5. Общий курс слесарного дела Автор: Покровский Б.С., Евстигнеев Н.А. Издательство: </w:t>
      </w:r>
      <w:proofErr w:type="gramStart"/>
      <w:r w:rsidRPr="00560DB1">
        <w:rPr>
          <w:rFonts w:ascii="Times New Roman" w:eastAsiaTheme="minorEastAsia" w:hAnsi="Times New Roman"/>
          <w:spacing w:val="0"/>
          <w:kern w:val="0"/>
          <w:sz w:val="24"/>
          <w:szCs w:val="24"/>
        </w:rPr>
        <w:t>Академия :</w:t>
      </w:r>
      <w:proofErr w:type="gramEnd"/>
      <w:r w:rsidRPr="00560DB1">
        <w:rPr>
          <w:rFonts w:ascii="Times New Roman" w:eastAsiaTheme="minorEastAsia" w:hAnsi="Times New Roman"/>
          <w:spacing w:val="0"/>
          <w:kern w:val="0"/>
          <w:sz w:val="24"/>
          <w:szCs w:val="24"/>
        </w:rPr>
        <w:t xml:space="preserve"> 2017г., 80с.</w:t>
      </w:r>
    </w:p>
    <w:p w14:paraId="6AF94934"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6. Варнаков В.В. Технический сервис машин с/х назначения-М.: «Агропром </w:t>
      </w:r>
      <w:proofErr w:type="spellStart"/>
      <w:r w:rsidRPr="00560DB1">
        <w:rPr>
          <w:rFonts w:ascii="Times New Roman" w:eastAsiaTheme="minorEastAsia" w:hAnsi="Times New Roman"/>
          <w:spacing w:val="0"/>
          <w:kern w:val="0"/>
          <w:sz w:val="24"/>
          <w:szCs w:val="24"/>
        </w:rPr>
        <w:t>Издат</w:t>
      </w:r>
      <w:proofErr w:type="spellEnd"/>
      <w:r w:rsidRPr="00560DB1">
        <w:rPr>
          <w:rFonts w:ascii="Times New Roman" w:eastAsiaTheme="minorEastAsia" w:hAnsi="Times New Roman"/>
          <w:spacing w:val="0"/>
          <w:kern w:val="0"/>
          <w:sz w:val="24"/>
          <w:szCs w:val="24"/>
        </w:rPr>
        <w:t xml:space="preserve">», 2015г. </w:t>
      </w:r>
    </w:p>
    <w:p w14:paraId="787A3411"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7. Ю.П. Чижов «Электрооборудование автомобилей и тракторов» М: Академия,2015 г. </w:t>
      </w:r>
    </w:p>
    <w:p w14:paraId="032C6AD6"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8. Н. Н. Бычков и др. «Шасси и оборудование трактора» М.Академия,2016 г. </w:t>
      </w:r>
    </w:p>
    <w:p w14:paraId="5A0B548E" w14:textId="77777777" w:rsidR="00FD0637" w:rsidRDefault="00FD0637" w:rsidP="00FD0637">
      <w:pPr>
        <w:pStyle w:val="ac"/>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t xml:space="preserve">9. </w:t>
      </w:r>
      <w:proofErr w:type="spellStart"/>
      <w:r w:rsidRPr="00560DB1">
        <w:rPr>
          <w:rFonts w:ascii="Times New Roman" w:eastAsiaTheme="minorEastAsia" w:hAnsi="Times New Roman"/>
          <w:spacing w:val="0"/>
          <w:kern w:val="0"/>
          <w:sz w:val="24"/>
          <w:szCs w:val="24"/>
        </w:rPr>
        <w:t>А.Н.Батищев</w:t>
      </w:r>
      <w:proofErr w:type="spellEnd"/>
      <w:r w:rsidRPr="00560DB1">
        <w:rPr>
          <w:rFonts w:ascii="Times New Roman" w:eastAsiaTheme="minorEastAsia" w:hAnsi="Times New Roman"/>
          <w:spacing w:val="0"/>
          <w:kern w:val="0"/>
          <w:sz w:val="24"/>
          <w:szCs w:val="24"/>
        </w:rPr>
        <w:t xml:space="preserve"> Справочник мастера по ТО и ремонту МТП М. «Академия»,2014г. </w:t>
      </w:r>
    </w:p>
    <w:p w14:paraId="7FB7A9FF"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sidRPr="00560DB1">
        <w:rPr>
          <w:rFonts w:ascii="Times New Roman" w:eastAsiaTheme="minorEastAsia" w:hAnsi="Times New Roman"/>
          <w:spacing w:val="0"/>
          <w:kern w:val="0"/>
          <w:sz w:val="24"/>
          <w:szCs w:val="24"/>
        </w:rPr>
        <w:lastRenderedPageBreak/>
        <w:t>1</w:t>
      </w:r>
      <w:r>
        <w:rPr>
          <w:rFonts w:ascii="Times New Roman" w:eastAsiaTheme="minorEastAsia" w:hAnsi="Times New Roman"/>
          <w:spacing w:val="0"/>
          <w:kern w:val="0"/>
          <w:sz w:val="24"/>
          <w:szCs w:val="24"/>
        </w:rPr>
        <w:t>0</w:t>
      </w:r>
      <w:r w:rsidRPr="00560DB1">
        <w:rPr>
          <w:rFonts w:ascii="Times New Roman" w:eastAsiaTheme="minorEastAsia" w:hAnsi="Times New Roman"/>
          <w:spacing w:val="0"/>
          <w:kern w:val="0"/>
          <w:sz w:val="24"/>
          <w:szCs w:val="24"/>
        </w:rPr>
        <w:t>. Овчинников В.В. Основы материаловедения для сварщиков. Электронный учебно-методический комплекс. – М.: ОИЦ «Академия-Медиа», 2017. - http://academia-moscow.ru/catalogue/5411/343856/</w:t>
      </w:r>
    </w:p>
    <w:p w14:paraId="44018762"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Pr>
          <w:rFonts w:ascii="Times New Roman" w:eastAsiaTheme="minorEastAsia" w:hAnsi="Times New Roman"/>
          <w:spacing w:val="0"/>
          <w:kern w:val="0"/>
          <w:sz w:val="24"/>
          <w:szCs w:val="24"/>
        </w:rPr>
        <w:t>11</w:t>
      </w:r>
      <w:r w:rsidRPr="00560DB1">
        <w:rPr>
          <w:rFonts w:ascii="Times New Roman" w:eastAsiaTheme="minorEastAsia" w:hAnsi="Times New Roman"/>
          <w:spacing w:val="0"/>
          <w:kern w:val="0"/>
          <w:sz w:val="24"/>
          <w:szCs w:val="24"/>
        </w:rPr>
        <w:t>.  Овчинников В.В. Ручная дуговая сварка (наплавка, резка) плавящимся покрытым электродом. Электронный учебно-методический комплекс. – М.: ОИЦ «Академия-Медиа», 2017</w:t>
      </w:r>
    </w:p>
    <w:p w14:paraId="09B39C3D" w14:textId="77777777" w:rsidR="00FD0637" w:rsidRPr="00560DB1" w:rsidRDefault="00FD0637" w:rsidP="00FD0637">
      <w:pPr>
        <w:pStyle w:val="ac"/>
        <w:ind w:firstLine="709"/>
        <w:jc w:val="both"/>
        <w:rPr>
          <w:rFonts w:ascii="Times New Roman" w:eastAsiaTheme="minorEastAsia" w:hAnsi="Times New Roman"/>
          <w:spacing w:val="0"/>
          <w:kern w:val="0"/>
          <w:sz w:val="24"/>
          <w:szCs w:val="24"/>
        </w:rPr>
      </w:pPr>
      <w:r>
        <w:rPr>
          <w:rFonts w:ascii="Times New Roman" w:eastAsiaTheme="minorEastAsia" w:hAnsi="Times New Roman"/>
          <w:spacing w:val="0"/>
          <w:kern w:val="0"/>
          <w:sz w:val="24"/>
          <w:szCs w:val="24"/>
        </w:rPr>
        <w:t>12</w:t>
      </w:r>
      <w:r w:rsidRPr="00560DB1">
        <w:rPr>
          <w:rFonts w:ascii="Times New Roman" w:eastAsiaTheme="minorEastAsia" w:hAnsi="Times New Roman"/>
          <w:spacing w:val="0"/>
          <w:kern w:val="0"/>
          <w:sz w:val="24"/>
          <w:szCs w:val="24"/>
        </w:rPr>
        <w:t>.  Черепахин А.А. и др. Материаловедение. Электронный учебно-методический комплекс. – М.: ОИЦ «Академия-Медиа», 2017 – http://academia-moscow.ru/catalogue/5411/346978/</w:t>
      </w:r>
    </w:p>
    <w:p w14:paraId="4A7D7746" w14:textId="77777777" w:rsidR="006A3AE0" w:rsidRDefault="006A3AE0">
      <w:pPr>
        <w:rPr>
          <w:rFonts w:ascii="Times New Roman" w:hAnsi="Times New Roman"/>
          <w:b/>
          <w:bCs/>
          <w:color w:val="000000"/>
          <w:sz w:val="24"/>
          <w:szCs w:val="24"/>
        </w:rPr>
      </w:pPr>
      <w:r>
        <w:rPr>
          <w:rFonts w:ascii="Times New Roman" w:hAnsi="Times New Roman"/>
          <w:b/>
          <w:bCs/>
          <w:color w:val="000000"/>
          <w:sz w:val="24"/>
          <w:szCs w:val="24"/>
        </w:rPr>
        <w:br w:type="page"/>
      </w:r>
    </w:p>
    <w:p w14:paraId="4A558B3A" w14:textId="77777777" w:rsidR="00FD0637" w:rsidRPr="00560DB1" w:rsidRDefault="00FD0637" w:rsidP="00FD0637">
      <w:pPr>
        <w:keepNext/>
        <w:widowControl w:val="0"/>
        <w:autoSpaceDE w:val="0"/>
        <w:autoSpaceDN w:val="0"/>
        <w:adjustRightInd w:val="0"/>
        <w:spacing w:after="0" w:line="240" w:lineRule="auto"/>
        <w:jc w:val="center"/>
        <w:rPr>
          <w:rFonts w:ascii="Times New Roman" w:hAnsi="Times New Roman"/>
          <w:color w:val="000000"/>
          <w:sz w:val="24"/>
          <w:szCs w:val="24"/>
        </w:rPr>
      </w:pPr>
      <w:r w:rsidRPr="00560DB1">
        <w:rPr>
          <w:rFonts w:ascii="Times New Roman" w:hAnsi="Times New Roman"/>
          <w:b/>
          <w:bCs/>
          <w:color w:val="000000"/>
          <w:sz w:val="24"/>
          <w:szCs w:val="24"/>
        </w:rPr>
        <w:lastRenderedPageBreak/>
        <w:t xml:space="preserve">4. КОНТРОЛЬ И ОЦЕНКА РЕЗУЛЬТАТОВ ОСВОЕНИЯ </w:t>
      </w:r>
      <w:r w:rsidRPr="00560DB1">
        <w:rPr>
          <w:rFonts w:ascii="Times New Roman" w:hAnsi="Times New Roman"/>
          <w:b/>
          <w:bCs/>
          <w:color w:val="000000"/>
          <w:sz w:val="24"/>
          <w:szCs w:val="24"/>
        </w:rPr>
        <w:br/>
        <w:t>УЧЕБНОЙ ДИСЦИПЛИНЫ</w:t>
      </w:r>
    </w:p>
    <w:p w14:paraId="4ECAFEE5" w14:textId="77777777" w:rsidR="00FD0637" w:rsidRPr="00C76EE9" w:rsidRDefault="00FD0637" w:rsidP="00FD0637">
      <w:pPr>
        <w:widowControl w:val="0"/>
        <w:autoSpaceDE w:val="0"/>
        <w:autoSpaceDN w:val="0"/>
        <w:adjustRightInd w:val="0"/>
        <w:spacing w:after="0" w:line="240" w:lineRule="auto"/>
        <w:jc w:val="center"/>
        <w:rPr>
          <w:rFonts w:ascii="Times New Roman" w:hAnsi="Times New Roman"/>
          <w:color w:val="000000"/>
          <w:sz w:val="24"/>
          <w:szCs w:val="24"/>
        </w:rPr>
      </w:pPr>
    </w:p>
    <w:tbl>
      <w:tblPr>
        <w:tblW w:w="0" w:type="auto"/>
        <w:tblInd w:w="108" w:type="dxa"/>
        <w:tblLayout w:type="fixed"/>
        <w:tblLook w:val="0000" w:firstRow="0" w:lastRow="0" w:firstColumn="0" w:lastColumn="0" w:noHBand="0" w:noVBand="0"/>
      </w:tblPr>
      <w:tblGrid>
        <w:gridCol w:w="3723"/>
        <w:gridCol w:w="3566"/>
        <w:gridCol w:w="2282"/>
      </w:tblGrid>
      <w:tr w:rsidR="00FD0637" w:rsidRPr="00AF76CE" w14:paraId="605879AD" w14:textId="77777777" w:rsidTr="00E00A43">
        <w:trPr>
          <w:trHeight w:val="673"/>
        </w:trPr>
        <w:tc>
          <w:tcPr>
            <w:tcW w:w="37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A17453" w14:textId="77777777" w:rsidR="00FD0637" w:rsidRPr="00AF76CE" w:rsidRDefault="00FD0637" w:rsidP="00E00A43">
            <w:pPr>
              <w:widowControl w:val="0"/>
              <w:suppressAutoHyphens/>
              <w:autoSpaceDE w:val="0"/>
              <w:autoSpaceDN w:val="0"/>
              <w:adjustRightInd w:val="0"/>
              <w:spacing w:after="0" w:line="240" w:lineRule="auto"/>
              <w:jc w:val="center"/>
              <w:rPr>
                <w:rFonts w:ascii="Times New Roman" w:hAnsi="Times New Roman"/>
                <w:b/>
                <w:bCs/>
                <w:color w:val="000000"/>
                <w:position w:val="-1"/>
                <w:sz w:val="24"/>
                <w:szCs w:val="24"/>
              </w:rPr>
            </w:pPr>
            <w:r w:rsidRPr="00AF76CE">
              <w:rPr>
                <w:rFonts w:ascii="Times New Roman" w:hAnsi="Times New Roman"/>
                <w:b/>
                <w:bCs/>
                <w:color w:val="000000"/>
                <w:position w:val="-1"/>
                <w:sz w:val="24"/>
                <w:szCs w:val="24"/>
              </w:rPr>
              <w:t>Результаты обучения</w:t>
            </w:r>
            <w:r w:rsidRPr="00AF76CE">
              <w:rPr>
                <w:rFonts w:ascii="Times New Roman" w:hAnsi="Times New Roman"/>
                <w:b/>
                <w:bCs/>
                <w:color w:val="000000"/>
                <w:position w:val="-1"/>
                <w:sz w:val="24"/>
                <w:szCs w:val="24"/>
                <w:vertAlign w:val="superscript"/>
              </w:rPr>
              <w:footnoteReference w:id="3"/>
            </w:r>
            <w:r w:rsidRPr="00AF76CE">
              <w:rPr>
                <w:rFonts w:ascii="Times New Roman" w:hAnsi="Times New Roman"/>
                <w:b/>
                <w:bCs/>
                <w:color w:val="000000"/>
                <w:position w:val="-1"/>
                <w:sz w:val="24"/>
                <w:szCs w:val="24"/>
              </w:rPr>
              <w:t xml:space="preserve"> </w:t>
            </w:r>
          </w:p>
        </w:tc>
        <w:tc>
          <w:tcPr>
            <w:tcW w:w="356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88BE3" w14:textId="77777777" w:rsidR="00FD0637" w:rsidRPr="00AF76CE" w:rsidRDefault="00FD0637" w:rsidP="00E00A43">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AF76CE">
              <w:rPr>
                <w:rFonts w:ascii="Times New Roman" w:hAnsi="Times New Roman"/>
                <w:b/>
                <w:bCs/>
                <w:color w:val="000000"/>
                <w:position w:val="-1"/>
                <w:sz w:val="24"/>
                <w:szCs w:val="24"/>
              </w:rPr>
              <w:t xml:space="preserve">Критерии оценки </w:t>
            </w:r>
          </w:p>
        </w:tc>
        <w:tc>
          <w:tcPr>
            <w:tcW w:w="228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1B6758" w14:textId="77777777" w:rsidR="00FD0637" w:rsidRPr="00AF76CE" w:rsidRDefault="00FD0637" w:rsidP="00E00A43">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AF76CE">
              <w:rPr>
                <w:rFonts w:ascii="Times New Roman" w:hAnsi="Times New Roman"/>
                <w:b/>
                <w:bCs/>
                <w:color w:val="000000"/>
                <w:position w:val="-1"/>
                <w:sz w:val="24"/>
                <w:szCs w:val="24"/>
              </w:rPr>
              <w:t>Методы оценки</w:t>
            </w:r>
          </w:p>
        </w:tc>
      </w:tr>
      <w:tr w:rsidR="00FD0637" w:rsidRPr="00AF76CE" w14:paraId="7AD6F94A" w14:textId="77777777" w:rsidTr="00E00A43">
        <w:trPr>
          <w:trHeight w:val="268"/>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14:paraId="3D40D277"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b/>
                <w:bCs/>
                <w:color w:val="000000"/>
                <w:position w:val="-1"/>
                <w:sz w:val="24"/>
                <w:szCs w:val="24"/>
              </w:rPr>
              <w:t>Перечень знаний, осваиваемых в рамках дисциплины:</w:t>
            </w:r>
          </w:p>
        </w:tc>
      </w:tr>
      <w:tr w:rsidR="00FD0637" w:rsidRPr="00AF76CE" w14:paraId="4141C584" w14:textId="77777777" w:rsidTr="00E00A43">
        <w:trPr>
          <w:trHeight w:val="1068"/>
        </w:trPr>
        <w:tc>
          <w:tcPr>
            <w:tcW w:w="3723" w:type="dxa"/>
            <w:tcBorders>
              <w:top w:val="single" w:sz="2" w:space="0" w:color="000000"/>
              <w:left w:val="single" w:sz="2" w:space="0" w:color="000000"/>
              <w:bottom w:val="single" w:sz="2" w:space="0" w:color="000000"/>
              <w:right w:val="single" w:sz="2" w:space="0" w:color="000000"/>
            </w:tcBorders>
            <w:shd w:val="clear" w:color="000000" w:fill="FFFFFF"/>
          </w:tcPr>
          <w:p w14:paraId="242698D3"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основные виды конструкционных и сырьевых, металлических и неметаллических материалов;</w:t>
            </w:r>
          </w:p>
          <w:p w14:paraId="77C1A3C0"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xml:space="preserve"> особенности строения металлов и сплавов;</w:t>
            </w:r>
          </w:p>
          <w:p w14:paraId="5AB3F96E"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основные сведения о назначении и свойствах металлов и сплавов, о технологии их производства;</w:t>
            </w:r>
          </w:p>
          <w:p w14:paraId="4574D464"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виды обработки металлов и сплавов;</w:t>
            </w:r>
          </w:p>
          <w:p w14:paraId="2E04DB98"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виды слесарных работ;</w:t>
            </w:r>
          </w:p>
          <w:p w14:paraId="0B6912D7"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правила выбора и применения инструментов;</w:t>
            </w:r>
          </w:p>
          <w:p w14:paraId="5904738F"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последовательность слесарных операций;</w:t>
            </w:r>
          </w:p>
          <w:p w14:paraId="1AD20A4C"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xml:space="preserve">приемы выполнения </w:t>
            </w:r>
            <w:proofErr w:type="spellStart"/>
            <w:r w:rsidRPr="00AF76CE">
              <w:rPr>
                <w:rFonts w:ascii="Times New Roman" w:hAnsi="Times New Roman"/>
                <w:color w:val="000000"/>
                <w:position w:val="-1"/>
                <w:sz w:val="24"/>
                <w:szCs w:val="24"/>
              </w:rPr>
              <w:t>общеслесарных</w:t>
            </w:r>
            <w:proofErr w:type="spellEnd"/>
            <w:r w:rsidRPr="00AF76CE">
              <w:rPr>
                <w:rFonts w:ascii="Times New Roman" w:hAnsi="Times New Roman"/>
                <w:color w:val="000000"/>
                <w:position w:val="-1"/>
                <w:sz w:val="24"/>
                <w:szCs w:val="24"/>
              </w:rPr>
              <w:t xml:space="preserve"> работ;</w:t>
            </w:r>
          </w:p>
          <w:p w14:paraId="06E1B4D1"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требования к качеству обработки деталей;</w:t>
            </w:r>
          </w:p>
          <w:p w14:paraId="1BE27A0A"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виды износа деталей и узлов;</w:t>
            </w:r>
          </w:p>
          <w:p w14:paraId="5A708961" w14:textId="77777777" w:rsidR="00FD0637" w:rsidRPr="00AF76CE" w:rsidRDefault="00FD0637" w:rsidP="00E00A43">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color w:val="000000"/>
                <w:position w:val="-1"/>
                <w:sz w:val="24"/>
                <w:szCs w:val="24"/>
              </w:rPr>
              <w:t>свойства смазочных материалов</w:t>
            </w:r>
          </w:p>
        </w:tc>
        <w:tc>
          <w:tcPr>
            <w:tcW w:w="3566" w:type="dxa"/>
            <w:tcBorders>
              <w:top w:val="single" w:sz="2" w:space="0" w:color="000000"/>
              <w:left w:val="single" w:sz="2" w:space="0" w:color="000000"/>
              <w:bottom w:val="single" w:sz="2" w:space="0" w:color="000000"/>
              <w:right w:val="single" w:sz="2" w:space="0" w:color="000000"/>
            </w:tcBorders>
            <w:shd w:val="clear" w:color="000000" w:fill="FFFFFF"/>
          </w:tcPr>
          <w:p w14:paraId="2A532D79"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 обучающийся демонстрирует знание основных видов конструкционных и сырьевых, металлических и неметаллических материалов;</w:t>
            </w:r>
          </w:p>
          <w:p w14:paraId="54044FA0"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 знает особенности строения металлов и сплавов;</w:t>
            </w:r>
          </w:p>
          <w:p w14:paraId="446F90B4" w14:textId="77777777" w:rsidR="00FD0637" w:rsidRPr="00AF76CE" w:rsidRDefault="00FD0637" w:rsidP="00E00A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знает основные сведения о назначении и свойствах металлов и сплавов, о технологии их производства;</w:t>
            </w:r>
          </w:p>
          <w:p w14:paraId="070F3298"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 демонстрирует знание:</w:t>
            </w:r>
          </w:p>
          <w:p w14:paraId="6D14A597"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правил выбора и применения инструментов;</w:t>
            </w:r>
          </w:p>
          <w:p w14:paraId="4C2190C9"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последовательность слесарных операций;</w:t>
            </w:r>
          </w:p>
          <w:p w14:paraId="3EBC3D78"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 xml:space="preserve">приемов выполнения </w:t>
            </w:r>
            <w:proofErr w:type="spellStart"/>
            <w:r w:rsidRPr="00AF76CE">
              <w:rPr>
                <w:rFonts w:ascii="Times New Roman" w:hAnsi="Times New Roman"/>
                <w:color w:val="000000"/>
                <w:position w:val="-1"/>
                <w:sz w:val="24"/>
                <w:szCs w:val="24"/>
              </w:rPr>
              <w:t>общеслесарных</w:t>
            </w:r>
            <w:proofErr w:type="spellEnd"/>
            <w:r w:rsidRPr="00AF76CE">
              <w:rPr>
                <w:rFonts w:ascii="Times New Roman" w:hAnsi="Times New Roman"/>
                <w:color w:val="000000"/>
                <w:position w:val="-1"/>
                <w:sz w:val="24"/>
                <w:szCs w:val="24"/>
              </w:rPr>
              <w:t xml:space="preserve"> работ;</w:t>
            </w:r>
          </w:p>
          <w:p w14:paraId="568F0540"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требований к качеству обработки деталей;</w:t>
            </w:r>
          </w:p>
          <w:p w14:paraId="47C94E3A"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видов износа деталей и узлов;</w:t>
            </w:r>
          </w:p>
          <w:p w14:paraId="10CAE914" w14:textId="77777777" w:rsidR="00FD0637" w:rsidRPr="00AF76CE" w:rsidRDefault="00FD0637" w:rsidP="00E00A43">
            <w:pPr>
              <w:widowControl w:val="0"/>
              <w:tabs>
                <w:tab w:val="left" w:pos="262"/>
              </w:tabs>
              <w:suppressAutoHyphens/>
              <w:autoSpaceDE w:val="0"/>
              <w:autoSpaceDN w:val="0"/>
              <w:adjustRightInd w:val="0"/>
              <w:spacing w:after="0" w:line="240" w:lineRule="auto"/>
              <w:jc w:val="both"/>
              <w:rPr>
                <w:rFonts w:ascii="Times New Roman" w:hAnsi="Times New Roman"/>
                <w:sz w:val="24"/>
                <w:szCs w:val="24"/>
              </w:rPr>
            </w:pPr>
            <w:r w:rsidRPr="00AF76CE">
              <w:rPr>
                <w:rFonts w:ascii="Times New Roman" w:hAnsi="Times New Roman"/>
                <w:color w:val="000000"/>
                <w:position w:val="-1"/>
                <w:sz w:val="24"/>
                <w:szCs w:val="24"/>
              </w:rPr>
              <w:t>свойств смазочных материалов</w:t>
            </w:r>
          </w:p>
        </w:tc>
        <w:tc>
          <w:tcPr>
            <w:tcW w:w="2282" w:type="dxa"/>
            <w:tcBorders>
              <w:top w:val="single" w:sz="2" w:space="0" w:color="000000"/>
              <w:left w:val="single" w:sz="2" w:space="0" w:color="000000"/>
              <w:bottom w:val="single" w:sz="2" w:space="0" w:color="000000"/>
              <w:right w:val="single" w:sz="2" w:space="0" w:color="000000"/>
            </w:tcBorders>
            <w:shd w:val="clear" w:color="000000" w:fill="FFFFFF"/>
          </w:tcPr>
          <w:p w14:paraId="535C6E38"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xml:space="preserve">- устный </w:t>
            </w:r>
            <w:proofErr w:type="gramStart"/>
            <w:r w:rsidRPr="00AF76CE">
              <w:rPr>
                <w:rFonts w:ascii="Times New Roman" w:hAnsi="Times New Roman"/>
                <w:color w:val="000000"/>
                <w:position w:val="-1"/>
                <w:sz w:val="24"/>
                <w:szCs w:val="24"/>
              </w:rPr>
              <w:t>опрос;,</w:t>
            </w:r>
            <w:proofErr w:type="gramEnd"/>
            <w:r w:rsidRPr="00AF76CE">
              <w:rPr>
                <w:rFonts w:ascii="Times New Roman" w:hAnsi="Times New Roman"/>
                <w:color w:val="000000"/>
                <w:position w:val="-1"/>
                <w:sz w:val="24"/>
                <w:szCs w:val="24"/>
              </w:rPr>
              <w:t xml:space="preserve"> тестирование;</w:t>
            </w:r>
          </w:p>
          <w:p w14:paraId="1BFD3EE6"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оценка результатов работы обучающихся на практических занятиях;</w:t>
            </w:r>
          </w:p>
          <w:p w14:paraId="5D62CE40"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lang w:val="en-GB"/>
              </w:rPr>
              <w:t xml:space="preserve">- </w:t>
            </w:r>
            <w:r w:rsidRPr="00AF76CE">
              <w:rPr>
                <w:rFonts w:ascii="Times New Roman" w:hAnsi="Times New Roman"/>
                <w:color w:val="000000"/>
                <w:position w:val="-1"/>
                <w:sz w:val="24"/>
                <w:szCs w:val="24"/>
              </w:rPr>
              <w:t>контрольная работа.</w:t>
            </w:r>
          </w:p>
          <w:p w14:paraId="328F5F24"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sz w:val="24"/>
                <w:szCs w:val="24"/>
                <w:lang w:val="en-GB"/>
              </w:rPr>
            </w:pPr>
          </w:p>
        </w:tc>
      </w:tr>
      <w:tr w:rsidR="00FD0637" w:rsidRPr="00AF76CE" w14:paraId="11292824" w14:textId="77777777" w:rsidTr="00E00A43">
        <w:trPr>
          <w:trHeight w:val="317"/>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14:paraId="13431FD7"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b/>
                <w:bCs/>
                <w:color w:val="000000"/>
                <w:position w:val="-1"/>
                <w:sz w:val="24"/>
                <w:szCs w:val="24"/>
              </w:rPr>
              <w:t>Перечень умений, осваиваемых в рамках дисциплины:</w:t>
            </w:r>
          </w:p>
        </w:tc>
      </w:tr>
      <w:tr w:rsidR="00FD0637" w:rsidRPr="00AF76CE" w14:paraId="0F479ADA" w14:textId="77777777" w:rsidTr="00E00A43">
        <w:trPr>
          <w:trHeight w:val="557"/>
        </w:trPr>
        <w:tc>
          <w:tcPr>
            <w:tcW w:w="3723" w:type="dxa"/>
            <w:tcBorders>
              <w:top w:val="single" w:sz="2" w:space="0" w:color="000000"/>
              <w:left w:val="single" w:sz="2" w:space="0" w:color="000000"/>
              <w:bottom w:val="single" w:sz="2" w:space="0" w:color="000000"/>
              <w:right w:val="single" w:sz="2" w:space="0" w:color="000000"/>
            </w:tcBorders>
            <w:shd w:val="clear" w:color="000000" w:fill="FFFFFF"/>
          </w:tcPr>
          <w:p w14:paraId="72F5A6EC" w14:textId="77777777" w:rsidR="00FD0637" w:rsidRPr="00AF76CE" w:rsidRDefault="00FD0637" w:rsidP="00E00A43">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w:t>
            </w:r>
            <w:r w:rsidRPr="00AF76CE">
              <w:rPr>
                <w:rFonts w:ascii="Times New Roman" w:hAnsi="Times New Roman"/>
                <w:color w:val="000000"/>
                <w:position w:val="-1"/>
                <w:sz w:val="24"/>
                <w:szCs w:val="24"/>
              </w:rPr>
              <w:tab/>
              <w:t>выполнять производственные работы с учетом характеристик металлов и сплавов;</w:t>
            </w:r>
          </w:p>
          <w:p w14:paraId="55118E44" w14:textId="77777777" w:rsidR="00FD0637" w:rsidRPr="00AF76CE" w:rsidRDefault="00FD0637" w:rsidP="00E00A43">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sz w:val="24"/>
                <w:szCs w:val="24"/>
              </w:rPr>
            </w:pPr>
            <w:r w:rsidRPr="00AF76CE">
              <w:rPr>
                <w:rFonts w:ascii="Times New Roman" w:hAnsi="Times New Roman"/>
                <w:color w:val="000000"/>
                <w:position w:val="-1"/>
                <w:sz w:val="24"/>
                <w:szCs w:val="24"/>
              </w:rPr>
              <w:t>–</w:t>
            </w:r>
            <w:r w:rsidRPr="00AF76CE">
              <w:rPr>
                <w:rFonts w:ascii="Times New Roman" w:hAnsi="Times New Roman"/>
                <w:color w:val="000000"/>
                <w:position w:val="-1"/>
                <w:sz w:val="24"/>
                <w:szCs w:val="24"/>
              </w:rPr>
              <w:tab/>
              <w:t xml:space="preserve">выполнять </w:t>
            </w:r>
            <w:proofErr w:type="spellStart"/>
            <w:r w:rsidRPr="00AF76CE">
              <w:rPr>
                <w:rFonts w:ascii="Times New Roman" w:hAnsi="Times New Roman"/>
                <w:color w:val="000000"/>
                <w:position w:val="-1"/>
                <w:sz w:val="24"/>
                <w:szCs w:val="24"/>
              </w:rPr>
              <w:t>общеслесарные</w:t>
            </w:r>
            <w:proofErr w:type="spellEnd"/>
            <w:r w:rsidRPr="00AF76CE">
              <w:rPr>
                <w:rFonts w:ascii="Times New Roman" w:hAnsi="Times New Roman"/>
                <w:color w:val="000000"/>
                <w:position w:val="-1"/>
                <w:sz w:val="24"/>
                <w:szCs w:val="24"/>
              </w:rPr>
              <w:t xml:space="preserve"> работы: разметку, рубку, правку, </w:t>
            </w:r>
            <w:proofErr w:type="spellStart"/>
            <w:r w:rsidRPr="00AF76CE">
              <w:rPr>
                <w:rFonts w:ascii="Times New Roman" w:hAnsi="Times New Roman"/>
                <w:color w:val="000000"/>
                <w:position w:val="-1"/>
                <w:sz w:val="24"/>
                <w:szCs w:val="24"/>
              </w:rPr>
              <w:t>гибку</w:t>
            </w:r>
            <w:proofErr w:type="spellEnd"/>
            <w:r w:rsidRPr="00AF76CE">
              <w:rPr>
                <w:rFonts w:ascii="Times New Roman" w:hAnsi="Times New Roman"/>
                <w:color w:val="000000"/>
                <w:position w:val="-1"/>
                <w:sz w:val="24"/>
                <w:szCs w:val="24"/>
              </w:rPr>
              <w:t xml:space="preserve">, резку, опиливание, шабрение металла, сверление, </w:t>
            </w:r>
            <w:proofErr w:type="spellStart"/>
            <w:r w:rsidRPr="00AF76CE">
              <w:rPr>
                <w:rFonts w:ascii="Times New Roman" w:hAnsi="Times New Roman"/>
                <w:color w:val="000000"/>
                <w:position w:val="-1"/>
                <w:sz w:val="24"/>
                <w:szCs w:val="24"/>
              </w:rPr>
              <w:t>зенкование</w:t>
            </w:r>
            <w:proofErr w:type="spellEnd"/>
            <w:r w:rsidRPr="00AF76CE">
              <w:rPr>
                <w:rFonts w:ascii="Times New Roman" w:hAnsi="Times New Roman"/>
                <w:color w:val="000000"/>
                <w:position w:val="-1"/>
                <w:sz w:val="24"/>
                <w:szCs w:val="24"/>
              </w:rPr>
              <w:t xml:space="preserve"> и развертывание отверстий, клепку, пайку, лужение и склеивание, нарезание резьбы;</w:t>
            </w:r>
          </w:p>
          <w:p w14:paraId="1D8B9B26" w14:textId="77777777" w:rsidR="00FD0637" w:rsidRPr="00AF76CE" w:rsidRDefault="00FD0637" w:rsidP="00E00A43">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color w:val="000000"/>
                <w:position w:val="-1"/>
                <w:sz w:val="24"/>
                <w:szCs w:val="24"/>
              </w:rPr>
              <w:t>–</w:t>
            </w:r>
            <w:r w:rsidRPr="00AF76CE">
              <w:rPr>
                <w:rFonts w:ascii="Times New Roman" w:hAnsi="Times New Roman"/>
                <w:color w:val="000000"/>
                <w:position w:val="-1"/>
                <w:sz w:val="24"/>
                <w:szCs w:val="24"/>
              </w:rPr>
              <w:tab/>
              <w:t>подбирать материалы и выполнять смазку деталей и узлов;</w:t>
            </w:r>
          </w:p>
        </w:tc>
        <w:tc>
          <w:tcPr>
            <w:tcW w:w="3566" w:type="dxa"/>
            <w:tcBorders>
              <w:top w:val="single" w:sz="2" w:space="0" w:color="000000"/>
              <w:left w:val="single" w:sz="2" w:space="0" w:color="000000"/>
              <w:bottom w:val="single" w:sz="2" w:space="0" w:color="000000"/>
              <w:right w:val="single" w:sz="2" w:space="0" w:color="000000"/>
            </w:tcBorders>
            <w:shd w:val="clear" w:color="000000" w:fill="FFFFFF"/>
          </w:tcPr>
          <w:p w14:paraId="0FCBCF7C"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определяет правильность выбора конструкционных материалов, применяемых в профессиональной деятельности;</w:t>
            </w:r>
          </w:p>
          <w:p w14:paraId="18E370E3"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xml:space="preserve">- выполняет </w:t>
            </w:r>
            <w:proofErr w:type="spellStart"/>
            <w:r w:rsidRPr="00AF76CE">
              <w:rPr>
                <w:rFonts w:ascii="Times New Roman" w:hAnsi="Times New Roman"/>
                <w:color w:val="000000"/>
                <w:position w:val="-1"/>
                <w:sz w:val="24"/>
                <w:szCs w:val="24"/>
              </w:rPr>
              <w:t>общеслесарные</w:t>
            </w:r>
            <w:proofErr w:type="spellEnd"/>
            <w:r w:rsidRPr="00AF76CE">
              <w:rPr>
                <w:rFonts w:ascii="Times New Roman" w:hAnsi="Times New Roman"/>
                <w:color w:val="000000"/>
                <w:position w:val="-1"/>
                <w:sz w:val="24"/>
                <w:szCs w:val="24"/>
              </w:rPr>
              <w:t xml:space="preserve"> работы; </w:t>
            </w:r>
          </w:p>
          <w:p w14:paraId="686E67B7"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AF76CE">
              <w:rPr>
                <w:rFonts w:ascii="Times New Roman" w:hAnsi="Times New Roman"/>
                <w:color w:val="000000"/>
                <w:position w:val="-1"/>
                <w:sz w:val="24"/>
                <w:szCs w:val="24"/>
              </w:rPr>
              <w:t>- подбирает материалы и выполняет смазку деталей и узлов.</w:t>
            </w:r>
          </w:p>
          <w:p w14:paraId="6E8DBA9C"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sz w:val="24"/>
                <w:szCs w:val="24"/>
              </w:rPr>
            </w:pPr>
          </w:p>
        </w:tc>
        <w:tc>
          <w:tcPr>
            <w:tcW w:w="2282" w:type="dxa"/>
            <w:tcBorders>
              <w:top w:val="single" w:sz="2" w:space="0" w:color="000000"/>
              <w:left w:val="single" w:sz="2" w:space="0" w:color="000000"/>
              <w:bottom w:val="single" w:sz="2" w:space="0" w:color="000000"/>
              <w:right w:val="single" w:sz="2" w:space="0" w:color="000000"/>
            </w:tcBorders>
            <w:shd w:val="clear" w:color="000000" w:fill="FFFFFF"/>
          </w:tcPr>
          <w:p w14:paraId="4E3CD86D" w14:textId="77777777" w:rsidR="00FD0637" w:rsidRPr="00AF76CE" w:rsidRDefault="00FD0637" w:rsidP="00E00A43">
            <w:pPr>
              <w:widowControl w:val="0"/>
              <w:suppressAutoHyphens/>
              <w:autoSpaceDE w:val="0"/>
              <w:autoSpaceDN w:val="0"/>
              <w:adjustRightInd w:val="0"/>
              <w:spacing w:after="0" w:line="240" w:lineRule="auto"/>
              <w:rPr>
                <w:rFonts w:ascii="Times New Roman" w:hAnsi="Times New Roman"/>
                <w:sz w:val="24"/>
                <w:szCs w:val="24"/>
              </w:rPr>
            </w:pPr>
            <w:r w:rsidRPr="00AF76CE">
              <w:rPr>
                <w:rFonts w:ascii="Times New Roman" w:hAnsi="Times New Roman"/>
                <w:color w:val="000000"/>
                <w:position w:val="-1"/>
                <w:sz w:val="24"/>
                <w:szCs w:val="24"/>
              </w:rPr>
              <w:t xml:space="preserve">- оценка результатов выполнения практических работ, тестирования </w:t>
            </w:r>
          </w:p>
        </w:tc>
      </w:tr>
    </w:tbl>
    <w:p w14:paraId="490C5B16" w14:textId="77777777" w:rsidR="00FD0637" w:rsidRPr="00C76EE9"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7A0F362D" w14:textId="77777777" w:rsidR="00FD0637" w:rsidRPr="00C76EE9" w:rsidRDefault="00FD0637" w:rsidP="00FD0637">
      <w:pPr>
        <w:widowControl w:val="0"/>
        <w:autoSpaceDE w:val="0"/>
        <w:autoSpaceDN w:val="0"/>
        <w:adjustRightInd w:val="0"/>
        <w:spacing w:after="0" w:line="240" w:lineRule="auto"/>
        <w:rPr>
          <w:rFonts w:ascii="Times New Roman" w:hAnsi="Times New Roman"/>
          <w:color w:val="000000"/>
          <w:sz w:val="24"/>
          <w:szCs w:val="24"/>
        </w:rPr>
      </w:pPr>
    </w:p>
    <w:p w14:paraId="349E5EB9" w14:textId="77777777" w:rsidR="00D004EF" w:rsidRDefault="00D004EF" w:rsidP="00FD0637"/>
    <w:sectPr w:rsidR="00D004EF" w:rsidSect="00894463">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A4F0E" w14:textId="77777777" w:rsidR="00DE7AB6" w:rsidRDefault="00DE7AB6" w:rsidP="00FD0637">
      <w:pPr>
        <w:spacing w:after="0" w:line="240" w:lineRule="auto"/>
      </w:pPr>
      <w:r>
        <w:separator/>
      </w:r>
    </w:p>
  </w:endnote>
  <w:endnote w:type="continuationSeparator" w:id="0">
    <w:p w14:paraId="66D1D3E3" w14:textId="77777777" w:rsidR="00DE7AB6" w:rsidRDefault="00DE7AB6" w:rsidP="00FD0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086246"/>
      <w:docPartObj>
        <w:docPartGallery w:val="Page Numbers (Bottom of Page)"/>
        <w:docPartUnique/>
      </w:docPartObj>
    </w:sdtPr>
    <w:sdtEndPr/>
    <w:sdtContent>
      <w:p w14:paraId="3F1A6750" w14:textId="77777777" w:rsidR="006A3AE0" w:rsidRDefault="006A3AE0">
        <w:pPr>
          <w:pStyle w:val="af1"/>
          <w:jc w:val="right"/>
        </w:pPr>
        <w:r>
          <w:fldChar w:fldCharType="begin"/>
        </w:r>
        <w:r>
          <w:instrText>PAGE   \* MERGEFORMAT</w:instrText>
        </w:r>
        <w:r>
          <w:fldChar w:fldCharType="separate"/>
        </w:r>
        <w:r>
          <w:t>2</w:t>
        </w:r>
        <w:r>
          <w:fldChar w:fldCharType="end"/>
        </w:r>
      </w:p>
    </w:sdtContent>
  </w:sdt>
  <w:p w14:paraId="72FA2CD8" w14:textId="77777777" w:rsidR="006A3AE0" w:rsidRDefault="006A3AE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1CBB" w14:textId="77777777" w:rsidR="00DE7AB6" w:rsidRDefault="00DE7AB6" w:rsidP="00FD0637">
      <w:pPr>
        <w:spacing w:after="0" w:line="240" w:lineRule="auto"/>
      </w:pPr>
      <w:r>
        <w:separator/>
      </w:r>
    </w:p>
  </w:footnote>
  <w:footnote w:type="continuationSeparator" w:id="0">
    <w:p w14:paraId="65058E4D" w14:textId="77777777" w:rsidR="00DE7AB6" w:rsidRDefault="00DE7AB6" w:rsidP="00FD0637">
      <w:pPr>
        <w:spacing w:after="0" w:line="240" w:lineRule="auto"/>
      </w:pPr>
      <w:r>
        <w:continuationSeparator/>
      </w:r>
    </w:p>
  </w:footnote>
  <w:footnote w:id="1">
    <w:p w14:paraId="1F30D403" w14:textId="77777777" w:rsidR="006F56F8" w:rsidRPr="00FD0637" w:rsidRDefault="00FD0637" w:rsidP="00FD0637">
      <w:pPr>
        <w:pStyle w:val="a3"/>
        <w:suppressAutoHyphens/>
        <w:jc w:val="both"/>
        <w:rPr>
          <w:lang w:val="ru-RU"/>
        </w:rPr>
      </w:pPr>
      <w:r>
        <w:rPr>
          <w:rStyle w:val="a5"/>
        </w:rPr>
        <w:footnoteRef/>
      </w:r>
      <w:r>
        <w:rPr>
          <w:lang w:val="ru-RU"/>
        </w:rPr>
        <w:t xml:space="preserve"> </w:t>
      </w:r>
      <w:r>
        <w:rPr>
          <w:rStyle w:val="a9"/>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14:paraId="2F42277D" w14:textId="77777777" w:rsidR="006F56F8" w:rsidRPr="00C43F74" w:rsidRDefault="006F56F8" w:rsidP="006F56F8">
      <w:pPr>
        <w:pStyle w:val="a3"/>
        <w:rPr>
          <w:lang w:val="ru-RU"/>
        </w:rPr>
      </w:pPr>
      <w:r>
        <w:rPr>
          <w:rStyle w:val="a5"/>
        </w:rPr>
        <w:footnoteRef/>
      </w:r>
      <w:r>
        <w:rPr>
          <w:lang w:val="ru-RU"/>
        </w:rPr>
        <w:t xml:space="preserve"> В соответствии с Приложением 3 ПОП.</w:t>
      </w:r>
    </w:p>
  </w:footnote>
  <w:footnote w:id="3">
    <w:p w14:paraId="17F1C5A6" w14:textId="77777777" w:rsidR="00FD0637" w:rsidRPr="00FD0637" w:rsidRDefault="00FD0637" w:rsidP="00FD0637">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B55A66"/>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 w15:restartNumberingAfterBreak="0">
    <w:nsid w:val="77B116F6"/>
    <w:multiLevelType w:val="hybridMultilevel"/>
    <w:tmpl w:val="41F819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637"/>
    <w:rsid w:val="0004368B"/>
    <w:rsid w:val="00092FE6"/>
    <w:rsid w:val="002449C6"/>
    <w:rsid w:val="00364A5F"/>
    <w:rsid w:val="00426BAF"/>
    <w:rsid w:val="006A3AE0"/>
    <w:rsid w:val="006F56F8"/>
    <w:rsid w:val="007C7BEB"/>
    <w:rsid w:val="00894463"/>
    <w:rsid w:val="00946BD2"/>
    <w:rsid w:val="009F62B0"/>
    <w:rsid w:val="00A423AE"/>
    <w:rsid w:val="00BB4F52"/>
    <w:rsid w:val="00C227E8"/>
    <w:rsid w:val="00C843B8"/>
    <w:rsid w:val="00D004EF"/>
    <w:rsid w:val="00D90E7F"/>
    <w:rsid w:val="00DD0A00"/>
    <w:rsid w:val="00DE7AB6"/>
    <w:rsid w:val="00FD06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E8B74"/>
  <w15:chartTrackingRefBased/>
  <w15:docId w15:val="{9A906C97-0428-4938-8A84-C43C2FAF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637"/>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FD0637"/>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D0637"/>
    <w:rPr>
      <w:rFonts w:ascii="Times New Roman" w:eastAsiaTheme="minorEastAsia" w:hAnsi="Times New Roman" w:cs="Times New Roman"/>
      <w:sz w:val="20"/>
      <w:szCs w:val="20"/>
      <w:lang w:val="en-US" w:eastAsia="ru-RU"/>
    </w:rPr>
  </w:style>
  <w:style w:type="character" w:styleId="a5">
    <w:name w:val="footnote reference"/>
    <w:aliases w:val="Знак сноски-FN,Ciae niinee-FN,AЗнак сноски зел"/>
    <w:basedOn w:val="a0"/>
    <w:link w:val="1"/>
    <w:uiPriority w:val="99"/>
    <w:rsid w:val="00FD0637"/>
    <w:rPr>
      <w:rFonts w:cs="Times New Roman"/>
      <w:vertAlign w:val="superscript"/>
    </w:rPr>
  </w:style>
  <w:style w:type="character" w:styleId="a6">
    <w:name w:val="Hyperlink"/>
    <w:basedOn w:val="a0"/>
    <w:uiPriority w:val="99"/>
    <w:rsid w:val="00FD0637"/>
    <w:rPr>
      <w:rFonts w:cs="Times New Roman"/>
      <w:color w:val="0000FF"/>
      <w:u w:val="single"/>
    </w:rPr>
  </w:style>
  <w:style w:type="paragraph" w:styleId="a7">
    <w:name w:val="List Paragraph"/>
    <w:aliases w:val="Содержание. 2 уровень"/>
    <w:basedOn w:val="a"/>
    <w:link w:val="a8"/>
    <w:uiPriority w:val="34"/>
    <w:qFormat/>
    <w:rsid w:val="00FD0637"/>
    <w:pPr>
      <w:spacing w:before="120" w:after="120" w:line="240" w:lineRule="auto"/>
      <w:ind w:left="708"/>
    </w:pPr>
    <w:rPr>
      <w:rFonts w:ascii="Times New Roman" w:hAnsi="Times New Roman"/>
      <w:sz w:val="24"/>
      <w:szCs w:val="24"/>
    </w:rPr>
  </w:style>
  <w:style w:type="character" w:styleId="a9">
    <w:name w:val="Emphasis"/>
    <w:basedOn w:val="a0"/>
    <w:uiPriority w:val="20"/>
    <w:qFormat/>
    <w:rsid w:val="00FD0637"/>
    <w:rPr>
      <w:rFonts w:cs="Times New Roman"/>
      <w:i/>
    </w:rPr>
  </w:style>
  <w:style w:type="character" w:customStyle="1" w:styleId="a8">
    <w:name w:val="Абзац списка Знак"/>
    <w:aliases w:val="Содержание. 2 уровень Знак"/>
    <w:link w:val="a7"/>
    <w:uiPriority w:val="34"/>
    <w:qFormat/>
    <w:locked/>
    <w:rsid w:val="00FD0637"/>
    <w:rPr>
      <w:rFonts w:ascii="Times New Roman" w:eastAsiaTheme="minorEastAsia" w:hAnsi="Times New Roman" w:cs="Times New Roman"/>
      <w:sz w:val="24"/>
      <w:szCs w:val="24"/>
      <w:lang w:eastAsia="ru-RU"/>
    </w:rPr>
  </w:style>
  <w:style w:type="paragraph" w:styleId="aa">
    <w:name w:val="Subtitle"/>
    <w:basedOn w:val="a"/>
    <w:next w:val="a"/>
    <w:link w:val="ab"/>
    <w:uiPriority w:val="11"/>
    <w:qFormat/>
    <w:rsid w:val="00FD0637"/>
    <w:pPr>
      <w:spacing w:after="60" w:line="276" w:lineRule="auto"/>
      <w:jc w:val="center"/>
      <w:outlineLvl w:val="1"/>
    </w:pPr>
    <w:rPr>
      <w:rFonts w:ascii="Calibri Light" w:hAnsi="Calibri Light"/>
      <w:sz w:val="24"/>
      <w:szCs w:val="24"/>
    </w:rPr>
  </w:style>
  <w:style w:type="character" w:customStyle="1" w:styleId="ab">
    <w:name w:val="Подзаголовок Знак"/>
    <w:basedOn w:val="a0"/>
    <w:link w:val="aa"/>
    <w:uiPriority w:val="11"/>
    <w:rsid w:val="00FD0637"/>
    <w:rPr>
      <w:rFonts w:ascii="Calibri Light" w:eastAsiaTheme="minorEastAsia" w:hAnsi="Calibri Light" w:cs="Times New Roman"/>
      <w:sz w:val="24"/>
      <w:szCs w:val="24"/>
      <w:lang w:eastAsia="ru-RU"/>
    </w:rPr>
  </w:style>
  <w:style w:type="paragraph" w:styleId="ac">
    <w:name w:val="Title"/>
    <w:basedOn w:val="a"/>
    <w:next w:val="a"/>
    <w:link w:val="ad"/>
    <w:uiPriority w:val="10"/>
    <w:qFormat/>
    <w:rsid w:val="00FD0637"/>
    <w:pPr>
      <w:spacing w:after="0" w:line="240" w:lineRule="auto"/>
      <w:contextualSpacing/>
    </w:pPr>
    <w:rPr>
      <w:rFonts w:asciiTheme="majorHAnsi" w:eastAsiaTheme="majorEastAsia" w:hAnsiTheme="majorHAnsi"/>
      <w:spacing w:val="-10"/>
      <w:kern w:val="28"/>
      <w:sz w:val="56"/>
      <w:szCs w:val="56"/>
    </w:rPr>
  </w:style>
  <w:style w:type="character" w:customStyle="1" w:styleId="ad">
    <w:name w:val="Заголовок Знак"/>
    <w:basedOn w:val="a0"/>
    <w:link w:val="ac"/>
    <w:uiPriority w:val="10"/>
    <w:rsid w:val="00FD0637"/>
    <w:rPr>
      <w:rFonts w:asciiTheme="majorHAnsi" w:eastAsiaTheme="majorEastAsia" w:hAnsiTheme="majorHAnsi" w:cs="Times New Roman"/>
      <w:spacing w:val="-10"/>
      <w:kern w:val="28"/>
      <w:sz w:val="56"/>
      <w:szCs w:val="56"/>
      <w:lang w:eastAsia="ru-RU"/>
    </w:rPr>
  </w:style>
  <w:style w:type="paragraph" w:customStyle="1" w:styleId="1">
    <w:name w:val="Знак сноски1"/>
    <w:basedOn w:val="a"/>
    <w:link w:val="a5"/>
    <w:uiPriority w:val="99"/>
    <w:rsid w:val="00FD0637"/>
    <w:pPr>
      <w:spacing w:after="0" w:line="240" w:lineRule="auto"/>
    </w:pPr>
    <w:rPr>
      <w:rFonts w:eastAsiaTheme="minorHAnsi"/>
      <w:vertAlign w:val="superscript"/>
      <w:lang w:eastAsia="en-US"/>
    </w:rPr>
  </w:style>
  <w:style w:type="table" w:styleId="ae">
    <w:name w:val="Table Grid"/>
    <w:basedOn w:val="a1"/>
    <w:uiPriority w:val="39"/>
    <w:rsid w:val="00A42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C843B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843B8"/>
    <w:rPr>
      <w:rFonts w:eastAsiaTheme="minorEastAsia" w:cs="Times New Roman"/>
      <w:lang w:eastAsia="ru-RU"/>
    </w:rPr>
  </w:style>
  <w:style w:type="paragraph" w:styleId="af1">
    <w:name w:val="footer"/>
    <w:basedOn w:val="a"/>
    <w:link w:val="af2"/>
    <w:uiPriority w:val="99"/>
    <w:unhideWhenUsed/>
    <w:rsid w:val="00C843B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843B8"/>
    <w:rPr>
      <w:rFonts w:eastAsiaTheme="minorEastAsia" w:cs="Times New Roman"/>
      <w:lang w:eastAsia="ru-RU"/>
    </w:rPr>
  </w:style>
  <w:style w:type="paragraph" w:styleId="af3">
    <w:name w:val="No Spacing"/>
    <w:uiPriority w:val="1"/>
    <w:qFormat/>
    <w:rsid w:val="006F56F8"/>
    <w:pPr>
      <w:spacing w:after="0" w:line="240" w:lineRule="auto"/>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33195" TargetMode="External"/><Relationship Id="rId5" Type="http://schemas.openxmlformats.org/officeDocument/2006/relationships/webSettings" Target="webSettings.xml"/><Relationship Id="rId10" Type="http://schemas.openxmlformats.org/officeDocument/2006/relationships/hyperlink" Target="https://e.lanbook.com/book/185923" TargetMode="External"/><Relationship Id="rId4" Type="http://schemas.openxmlformats.org/officeDocument/2006/relationships/settings" Target="settings.xml"/><Relationship Id="rId9" Type="http://schemas.openxmlformats.org/officeDocument/2006/relationships/hyperlink" Target="https://urait.ru/bcode/4902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2CCF9-8FC0-4B3F-BC0C-E7B91843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2125</Words>
  <Characters>12113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Колян</dc:creator>
  <cp:keywords/>
  <dc:description/>
  <cp:lastModifiedBy>Актовый зал</cp:lastModifiedBy>
  <cp:revision>4</cp:revision>
  <dcterms:created xsi:type="dcterms:W3CDTF">2024-05-24T07:02:00Z</dcterms:created>
  <dcterms:modified xsi:type="dcterms:W3CDTF">2024-08-27T08:24:00Z</dcterms:modified>
</cp:coreProperties>
</file>